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0C34" w:rsidRDefault="003F7946" w:rsidP="00030C34">
      <w:pPr>
        <w:spacing w:line="240" w:lineRule="auto"/>
        <w:rPr>
          <w:rFonts w:eastAsia="Batang"/>
          <w:b/>
          <w:bCs/>
          <w:color w:val="FF0000"/>
          <w:sz w:val="24"/>
          <w:szCs w:val="24"/>
          <w:lang w:val="fr-FR" w:eastAsia="ko-KR"/>
        </w:rPr>
      </w:pPr>
      <w:bookmarkStart w:id="0" w:name="_GoBack"/>
      <w:bookmarkEnd w:id="0"/>
      <w:r>
        <w:rPr>
          <w:rFonts w:eastAsia="Batang"/>
          <w:b/>
          <w:bCs/>
          <w:noProof/>
          <w:color w:val="FF0000"/>
          <w:sz w:val="24"/>
          <w:szCs w:val="24"/>
          <w:lang w:val="de-DE" w:eastAsia="de-DE"/>
        </w:rPr>
        <w:drawing>
          <wp:anchor distT="0" distB="0" distL="114300" distR="114300" simplePos="0" relativeHeight="251659264" behindDoc="1" locked="0" layoutInCell="1" allowOverlap="1">
            <wp:simplePos x="0" y="0"/>
            <wp:positionH relativeFrom="column">
              <wp:posOffset>3102610</wp:posOffset>
            </wp:positionH>
            <wp:positionV relativeFrom="paragraph">
              <wp:posOffset>6350</wp:posOffset>
            </wp:positionV>
            <wp:extent cx="2642870" cy="1762125"/>
            <wp:effectExtent l="0" t="0" r="5080" b="9525"/>
            <wp:wrapTight wrapText="bothSides">
              <wp:wrapPolygon edited="0">
                <wp:start x="0" y="0"/>
                <wp:lineTo x="0" y="21483"/>
                <wp:lineTo x="21486" y="21483"/>
                <wp:lineTo x="21486" y="0"/>
                <wp:lineTo x="0"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wres-AURIX_TC265D_LQFP-176_plain.tif.png"/>
                    <pic:cNvPicPr/>
                  </pic:nvPicPr>
                  <pic:blipFill>
                    <a:blip r:embed="rId9">
                      <a:extLst>
                        <a:ext uri="{28A0092B-C50C-407E-A947-70E740481C1C}">
                          <a14:useLocalDpi xmlns:a14="http://schemas.microsoft.com/office/drawing/2010/main" val="0"/>
                        </a:ext>
                      </a:extLst>
                    </a:blip>
                    <a:stretch>
                      <a:fillRect/>
                    </a:stretch>
                  </pic:blipFill>
                  <pic:spPr>
                    <a:xfrm>
                      <a:off x="0" y="0"/>
                      <a:ext cx="2642870" cy="1762125"/>
                    </a:xfrm>
                    <a:prstGeom prst="rect">
                      <a:avLst/>
                    </a:prstGeom>
                  </pic:spPr>
                </pic:pic>
              </a:graphicData>
            </a:graphic>
          </wp:anchor>
        </w:drawing>
      </w:r>
      <w:r w:rsidR="00030C34">
        <w:rPr>
          <w:b/>
          <w:noProof/>
          <w:color w:val="FF0000"/>
          <w:sz w:val="24"/>
          <w:szCs w:val="24"/>
          <w:lang w:val="de-DE" w:eastAsia="de-DE"/>
        </w:rPr>
        <w:drawing>
          <wp:inline distT="0" distB="0" distL="0" distR="0">
            <wp:extent cx="2524125" cy="192405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4125" cy="1924050"/>
                    </a:xfrm>
                    <a:prstGeom prst="rect">
                      <a:avLst/>
                    </a:prstGeom>
                    <a:noFill/>
                    <a:ln>
                      <a:noFill/>
                    </a:ln>
                  </pic:spPr>
                </pic:pic>
              </a:graphicData>
            </a:graphic>
          </wp:inline>
        </w:drawing>
      </w:r>
      <w:r w:rsidR="00030C34" w:rsidRPr="00D83E38">
        <w:rPr>
          <w:b/>
          <w:color w:val="FF0000"/>
          <w:sz w:val="24"/>
          <w:szCs w:val="24"/>
          <w:lang w:val="fr-FR" w:eastAsia="fr-FR"/>
        </w:rPr>
        <w:t xml:space="preserve">    </w:t>
      </w:r>
    </w:p>
    <w:p w:rsidR="003E18E3" w:rsidRPr="004179C2" w:rsidRDefault="00030C34" w:rsidP="00806325">
      <w:pPr>
        <w:spacing w:line="240" w:lineRule="auto"/>
        <w:rPr>
          <w:rFonts w:eastAsia="Times New Roman"/>
          <w:i/>
          <w:sz w:val="18"/>
          <w:szCs w:val="18"/>
          <w:lang w:val="de-DE" w:eastAsia="de-DE"/>
        </w:rPr>
      </w:pPr>
      <w:r>
        <w:rPr>
          <w:rFonts w:eastAsia="Times New Roman"/>
          <w:i/>
          <w:sz w:val="18"/>
          <w:szCs w:val="18"/>
          <w:lang w:val="de-DE" w:eastAsia="de-DE"/>
        </w:rPr>
        <w:t>F</w:t>
      </w:r>
      <w:r w:rsidR="007317BB" w:rsidRPr="004179C2">
        <w:rPr>
          <w:rFonts w:eastAsia="Times New Roman"/>
          <w:i/>
          <w:sz w:val="18"/>
          <w:szCs w:val="18"/>
          <w:lang w:val="de-DE" w:eastAsia="de-DE"/>
        </w:rPr>
        <w:t>oto</w:t>
      </w:r>
      <w:r>
        <w:rPr>
          <w:rFonts w:eastAsia="Times New Roman"/>
          <w:i/>
          <w:sz w:val="18"/>
          <w:szCs w:val="18"/>
          <w:lang w:val="de-DE" w:eastAsia="de-DE"/>
        </w:rPr>
        <w:t>s</w:t>
      </w:r>
      <w:r w:rsidR="00ED7F4A">
        <w:rPr>
          <w:rFonts w:eastAsia="Times New Roman"/>
          <w:i/>
          <w:sz w:val="18"/>
          <w:szCs w:val="18"/>
          <w:lang w:val="de-DE" w:eastAsia="de-DE"/>
        </w:rPr>
        <w:t xml:space="preserve"> </w:t>
      </w:r>
      <w:r w:rsidR="003E18E3" w:rsidRPr="004179C2">
        <w:rPr>
          <w:rFonts w:eastAsia="Times New Roman"/>
          <w:i/>
          <w:sz w:val="18"/>
          <w:szCs w:val="18"/>
          <w:lang w:val="de-DE" w:eastAsia="de-DE"/>
        </w:rPr>
        <w:t>verfügbar:</w:t>
      </w:r>
      <w:r w:rsidR="00723761">
        <w:rPr>
          <w:rFonts w:eastAsia="Times New Roman"/>
          <w:i/>
          <w:sz w:val="18"/>
          <w:szCs w:val="18"/>
          <w:lang w:val="de-DE" w:eastAsia="de-DE"/>
        </w:rPr>
        <w:t xml:space="preserve"> </w:t>
      </w:r>
      <w:hyperlink r:id="rId11" w:history="1">
        <w:r w:rsidR="00723761" w:rsidRPr="00723761">
          <w:rPr>
            <w:rStyle w:val="Hyperlink"/>
            <w:rFonts w:eastAsia="Times New Roman" w:cs="Arial"/>
            <w:i/>
            <w:sz w:val="18"/>
            <w:szCs w:val="18"/>
            <w:lang w:val="de-DE" w:eastAsia="de-DE"/>
          </w:rPr>
          <w:t>info@prismapr.com</w:t>
        </w:r>
      </w:hyperlink>
    </w:p>
    <w:p w:rsidR="003E18E3" w:rsidRPr="004179C2" w:rsidRDefault="003E18E3" w:rsidP="00806325">
      <w:pPr>
        <w:spacing w:line="240" w:lineRule="auto"/>
        <w:rPr>
          <w:rFonts w:eastAsia="Times New Roman"/>
          <w:sz w:val="18"/>
          <w:szCs w:val="18"/>
          <w:lang w:val="de-DE" w:eastAsia="de-DE"/>
        </w:rPr>
      </w:pPr>
    </w:p>
    <w:p w:rsidR="000476D3" w:rsidRPr="00D05516" w:rsidRDefault="009D1DE6" w:rsidP="000476D3">
      <w:pPr>
        <w:spacing w:line="240" w:lineRule="auto"/>
        <w:jc w:val="right"/>
        <w:rPr>
          <w:rFonts w:eastAsia="Times New Roman"/>
          <w:b/>
          <w:i/>
          <w:color w:val="FF0000"/>
          <w:sz w:val="24"/>
          <w:szCs w:val="24"/>
          <w:lang w:val="de-DE" w:eastAsia="de-DE"/>
        </w:rPr>
      </w:pPr>
      <w:r w:rsidRPr="00D05516">
        <w:rPr>
          <w:rFonts w:eastAsia="Times New Roman"/>
          <w:b/>
          <w:i/>
          <w:color w:val="FF0000"/>
          <w:sz w:val="24"/>
          <w:szCs w:val="24"/>
          <w:lang w:val="de-DE" w:eastAsia="de-DE"/>
        </w:rPr>
        <w:t>Besuchen</w:t>
      </w:r>
      <w:r w:rsidR="000476D3" w:rsidRPr="00D05516">
        <w:rPr>
          <w:rFonts w:eastAsia="Times New Roman"/>
          <w:b/>
          <w:i/>
          <w:color w:val="FF0000"/>
          <w:sz w:val="24"/>
          <w:szCs w:val="24"/>
          <w:lang w:val="de-DE" w:eastAsia="de-DE"/>
        </w:rPr>
        <w:t xml:space="preserve"> </w:t>
      </w:r>
      <w:r w:rsidRPr="00D05516">
        <w:rPr>
          <w:rFonts w:eastAsia="Times New Roman"/>
          <w:b/>
          <w:i/>
          <w:color w:val="FF0000"/>
          <w:sz w:val="24"/>
          <w:szCs w:val="24"/>
          <w:lang w:val="de-DE" w:eastAsia="de-DE"/>
        </w:rPr>
        <w:t xml:space="preserve">Sie </w:t>
      </w:r>
      <w:r w:rsidR="000476D3" w:rsidRPr="00D05516">
        <w:rPr>
          <w:rFonts w:eastAsia="Times New Roman"/>
          <w:b/>
          <w:i/>
          <w:color w:val="FF0000"/>
          <w:sz w:val="24"/>
          <w:szCs w:val="24"/>
          <w:lang w:val="de-DE" w:eastAsia="de-DE"/>
        </w:rPr>
        <w:t xml:space="preserve">Altium </w:t>
      </w:r>
      <w:r w:rsidRPr="00D05516">
        <w:rPr>
          <w:rFonts w:eastAsia="Times New Roman"/>
          <w:b/>
          <w:i/>
          <w:color w:val="FF0000"/>
          <w:sz w:val="24"/>
          <w:szCs w:val="24"/>
          <w:lang w:val="de-DE" w:eastAsia="de-DE"/>
        </w:rPr>
        <w:t xml:space="preserve">auf der </w:t>
      </w:r>
      <w:r w:rsidR="000476D3" w:rsidRPr="00D05516">
        <w:rPr>
          <w:rFonts w:eastAsia="Times New Roman"/>
          <w:b/>
          <w:i/>
          <w:color w:val="FF0000"/>
          <w:sz w:val="24"/>
          <w:szCs w:val="24"/>
          <w:lang w:val="de-DE" w:eastAsia="de-DE"/>
        </w:rPr>
        <w:t xml:space="preserve">electronica 2016 </w:t>
      </w:r>
    </w:p>
    <w:p w:rsidR="000476D3" w:rsidRPr="006E7EF9" w:rsidRDefault="000476D3" w:rsidP="000476D3">
      <w:pPr>
        <w:spacing w:line="240" w:lineRule="auto"/>
        <w:jc w:val="right"/>
        <w:rPr>
          <w:rFonts w:eastAsia="Times New Roman"/>
          <w:b/>
          <w:i/>
          <w:color w:val="FF0000"/>
          <w:sz w:val="24"/>
          <w:szCs w:val="24"/>
          <w:lang w:val="de-DE" w:eastAsia="de-DE"/>
        </w:rPr>
      </w:pPr>
      <w:r w:rsidRPr="006E7EF9">
        <w:rPr>
          <w:rFonts w:eastAsia="Times New Roman"/>
          <w:b/>
          <w:i/>
          <w:color w:val="FF0000"/>
          <w:sz w:val="24"/>
          <w:szCs w:val="24"/>
          <w:lang w:val="de-DE" w:eastAsia="de-DE"/>
        </w:rPr>
        <w:t>in Hall</w:t>
      </w:r>
      <w:r w:rsidR="009D1DE6" w:rsidRPr="006E7EF9">
        <w:rPr>
          <w:rFonts w:eastAsia="Times New Roman"/>
          <w:b/>
          <w:i/>
          <w:color w:val="FF0000"/>
          <w:sz w:val="24"/>
          <w:szCs w:val="24"/>
          <w:lang w:val="de-DE" w:eastAsia="de-DE"/>
        </w:rPr>
        <w:t>e</w:t>
      </w:r>
      <w:r w:rsidRPr="006E7EF9">
        <w:rPr>
          <w:rFonts w:eastAsia="Times New Roman"/>
          <w:b/>
          <w:i/>
          <w:color w:val="FF0000"/>
          <w:sz w:val="24"/>
          <w:szCs w:val="24"/>
          <w:lang w:val="de-DE" w:eastAsia="de-DE"/>
        </w:rPr>
        <w:t xml:space="preserve"> A1, Stand 572</w:t>
      </w:r>
    </w:p>
    <w:p w:rsidR="00694A7B" w:rsidRDefault="00694A7B" w:rsidP="005318A1">
      <w:pPr>
        <w:spacing w:line="240" w:lineRule="auto"/>
        <w:rPr>
          <w:rFonts w:eastAsia="Times New Roman"/>
          <w:b/>
          <w:sz w:val="22"/>
          <w:szCs w:val="22"/>
          <w:u w:val="single"/>
          <w:lang w:val="de-DE" w:eastAsia="de-DE"/>
        </w:rPr>
      </w:pPr>
    </w:p>
    <w:p w:rsidR="005318A1" w:rsidRPr="004179C2" w:rsidRDefault="002B72B8" w:rsidP="005318A1">
      <w:pPr>
        <w:spacing w:line="240" w:lineRule="auto"/>
        <w:rPr>
          <w:rFonts w:eastAsia="Times New Roman"/>
          <w:b/>
          <w:sz w:val="22"/>
          <w:szCs w:val="22"/>
          <w:u w:val="single"/>
          <w:lang w:val="de-DE" w:eastAsia="de-DE"/>
        </w:rPr>
      </w:pPr>
      <w:r w:rsidRPr="004179C2">
        <w:rPr>
          <w:rFonts w:eastAsia="Times New Roman"/>
          <w:b/>
          <w:sz w:val="22"/>
          <w:szCs w:val="22"/>
          <w:u w:val="single"/>
          <w:lang w:val="de-DE" w:eastAsia="de-DE"/>
        </w:rPr>
        <w:t xml:space="preserve">Presseinformation </w:t>
      </w:r>
      <w:r w:rsidR="00030C34">
        <w:rPr>
          <w:rFonts w:eastAsia="Times New Roman"/>
          <w:b/>
          <w:sz w:val="22"/>
          <w:szCs w:val="22"/>
          <w:u w:val="single"/>
          <w:lang w:val="de-DE" w:eastAsia="de-DE"/>
        </w:rPr>
        <w:t>12</w:t>
      </w:r>
      <w:r w:rsidR="009F13FD">
        <w:rPr>
          <w:rFonts w:eastAsia="Times New Roman"/>
          <w:b/>
          <w:sz w:val="22"/>
          <w:szCs w:val="22"/>
          <w:u w:val="single"/>
          <w:lang w:val="de-DE" w:eastAsia="de-DE"/>
        </w:rPr>
        <w:t>/2016</w:t>
      </w:r>
    </w:p>
    <w:p w:rsidR="009B37E8" w:rsidRPr="004179C2" w:rsidRDefault="009B37E8" w:rsidP="005318A1">
      <w:pPr>
        <w:spacing w:line="240" w:lineRule="auto"/>
        <w:rPr>
          <w:rFonts w:eastAsia="Times New Roman"/>
          <w:sz w:val="22"/>
          <w:szCs w:val="22"/>
          <w:lang w:val="de-DE" w:eastAsia="de-DE"/>
        </w:rPr>
      </w:pPr>
    </w:p>
    <w:p w:rsidR="00030C34" w:rsidRPr="00030C34" w:rsidRDefault="00030C34" w:rsidP="00030C34">
      <w:pPr>
        <w:jc w:val="center"/>
        <w:rPr>
          <w:rFonts w:eastAsia="Calibri"/>
          <w:b/>
          <w:sz w:val="28"/>
          <w:szCs w:val="28"/>
          <w:lang w:val="de-DE"/>
        </w:rPr>
      </w:pPr>
      <w:r w:rsidRPr="00030C34">
        <w:rPr>
          <w:rFonts w:eastAsia="Calibri"/>
          <w:b/>
          <w:sz w:val="28"/>
          <w:szCs w:val="28"/>
          <w:lang w:val="de-DE"/>
        </w:rPr>
        <w:t>Umfangreiches TASKING VX-Toolset Update für TriCore™ mit der neuesten AURIX™-Technologie</w:t>
      </w:r>
    </w:p>
    <w:p w:rsidR="00694A7B" w:rsidRPr="006E7EF9" w:rsidRDefault="00694A7B" w:rsidP="00974C8B">
      <w:pPr>
        <w:jc w:val="center"/>
        <w:rPr>
          <w:b/>
          <w:sz w:val="28"/>
          <w:lang w:val="de-DE"/>
        </w:rPr>
      </w:pPr>
    </w:p>
    <w:p w:rsidR="00030C34" w:rsidRPr="00030C34" w:rsidRDefault="003F7946" w:rsidP="00030C34">
      <w:pPr>
        <w:spacing w:line="276" w:lineRule="auto"/>
        <w:rPr>
          <w:rFonts w:eastAsia="Calibri"/>
          <w:sz w:val="24"/>
          <w:szCs w:val="24"/>
          <w:lang w:val="de-DE"/>
        </w:rPr>
      </w:pPr>
      <w:r>
        <w:rPr>
          <w:rFonts w:eastAsia="Calibri"/>
          <w:b/>
          <w:sz w:val="24"/>
          <w:szCs w:val="24"/>
          <w:lang w:val="de-DE"/>
        </w:rPr>
        <w:t>Amersfoort</w:t>
      </w:r>
      <w:r w:rsidR="009F13FD" w:rsidRPr="009F13FD">
        <w:rPr>
          <w:rFonts w:eastAsia="Calibri"/>
          <w:b/>
          <w:sz w:val="24"/>
          <w:szCs w:val="24"/>
          <w:lang w:val="de-DE"/>
        </w:rPr>
        <w:t xml:space="preserve">, </w:t>
      </w:r>
      <w:r>
        <w:rPr>
          <w:rFonts w:eastAsia="Calibri"/>
          <w:b/>
          <w:sz w:val="24"/>
          <w:szCs w:val="24"/>
          <w:lang w:val="de-DE"/>
        </w:rPr>
        <w:t>Niederlande, 30</w:t>
      </w:r>
      <w:r w:rsidR="00ED7F4A">
        <w:rPr>
          <w:rFonts w:eastAsia="Calibri"/>
          <w:b/>
          <w:sz w:val="24"/>
          <w:szCs w:val="24"/>
          <w:lang w:val="de-DE"/>
        </w:rPr>
        <w:t>. September</w:t>
      </w:r>
      <w:r w:rsidR="009F13FD">
        <w:rPr>
          <w:rFonts w:eastAsia="Calibri"/>
          <w:b/>
          <w:sz w:val="24"/>
          <w:szCs w:val="24"/>
          <w:lang w:val="de-DE"/>
        </w:rPr>
        <w:t xml:space="preserve"> 2016 </w:t>
      </w:r>
      <w:r w:rsidR="009F13FD" w:rsidRPr="009F13FD">
        <w:rPr>
          <w:rFonts w:eastAsia="Calibri"/>
          <w:b/>
          <w:sz w:val="24"/>
          <w:szCs w:val="24"/>
          <w:lang w:val="de-DE"/>
        </w:rPr>
        <w:t xml:space="preserve"> - </w:t>
      </w:r>
      <w:r w:rsidR="009F13FD">
        <w:rPr>
          <w:rFonts w:eastAsia="Calibri"/>
          <w:b/>
          <w:sz w:val="24"/>
          <w:szCs w:val="24"/>
          <w:lang w:val="de-DE"/>
        </w:rPr>
        <w:t xml:space="preserve"> </w:t>
      </w:r>
      <w:r w:rsidR="00030C34" w:rsidRPr="00030C34">
        <w:rPr>
          <w:rFonts w:eastAsia="Calibri"/>
          <w:sz w:val="24"/>
          <w:szCs w:val="24"/>
          <w:lang w:val="de-DE"/>
        </w:rPr>
        <w:t>Altium kündigt das neue Release 6.1 seines TASKING VX-Toolsets für TriCore™ an</w:t>
      </w:r>
      <w:r>
        <w:rPr>
          <w:rFonts w:eastAsia="Calibri"/>
          <w:sz w:val="24"/>
          <w:szCs w:val="24"/>
          <w:lang w:val="de-DE"/>
        </w:rPr>
        <w:t>. Es bietet eine</w:t>
      </w:r>
      <w:r w:rsidR="00030C34" w:rsidRPr="00030C34">
        <w:rPr>
          <w:rFonts w:eastAsia="Calibri"/>
          <w:sz w:val="24"/>
          <w:szCs w:val="24"/>
          <w:lang w:val="de-DE"/>
        </w:rPr>
        <w:t xml:space="preserve"> Vielzahl von Verbesserungen </w:t>
      </w:r>
      <w:r>
        <w:rPr>
          <w:rFonts w:eastAsia="Calibri"/>
          <w:sz w:val="24"/>
          <w:szCs w:val="24"/>
          <w:lang w:val="de-DE"/>
        </w:rPr>
        <w:t>und</w:t>
      </w:r>
      <w:r w:rsidR="00030C34" w:rsidRPr="00030C34">
        <w:rPr>
          <w:rFonts w:eastAsia="Calibri"/>
          <w:sz w:val="24"/>
          <w:szCs w:val="24"/>
          <w:lang w:val="de-DE"/>
        </w:rPr>
        <w:t xml:space="preserve"> neue</w:t>
      </w:r>
      <w:r>
        <w:rPr>
          <w:rFonts w:eastAsia="Calibri"/>
          <w:sz w:val="24"/>
          <w:szCs w:val="24"/>
          <w:lang w:val="de-DE"/>
        </w:rPr>
        <w:t>n</w:t>
      </w:r>
      <w:r w:rsidR="00030C34" w:rsidRPr="00030C34">
        <w:rPr>
          <w:rFonts w:eastAsia="Calibri"/>
          <w:sz w:val="24"/>
          <w:szCs w:val="24"/>
          <w:lang w:val="de-DE"/>
        </w:rPr>
        <w:t xml:space="preserve"> Features für die Maximierung der </w:t>
      </w:r>
      <w:r w:rsidR="006E7EF9">
        <w:rPr>
          <w:rFonts w:eastAsia="Calibri"/>
          <w:sz w:val="24"/>
          <w:szCs w:val="24"/>
          <w:lang w:val="de-DE"/>
        </w:rPr>
        <w:t>Entwicklungsperformance</w:t>
      </w:r>
      <w:r w:rsidR="00030C34">
        <w:rPr>
          <w:rFonts w:eastAsia="Calibri"/>
          <w:sz w:val="24"/>
          <w:szCs w:val="24"/>
          <w:lang w:val="de-DE"/>
        </w:rPr>
        <w:t xml:space="preserve"> für TriCore™/AURIX™-basierte Applikationen</w:t>
      </w:r>
      <w:r w:rsidR="00030C34" w:rsidRPr="00030C34">
        <w:rPr>
          <w:rFonts w:eastAsia="Calibri"/>
          <w:sz w:val="24"/>
          <w:szCs w:val="24"/>
          <w:lang w:val="de-DE"/>
        </w:rPr>
        <w:t xml:space="preserve">. Das TASKING VX-Toolset für TriCore 6.1 ist umgehend verfügbar, auf Anfrage auch als </w:t>
      </w:r>
      <w:hyperlink r:id="rId12" w:history="1">
        <w:r w:rsidR="00030C34" w:rsidRPr="00030C34">
          <w:rPr>
            <w:rStyle w:val="Hyperlink"/>
            <w:rFonts w:eastAsia="Calibri" w:cs="Arial"/>
            <w:sz w:val="24"/>
            <w:szCs w:val="24"/>
            <w:lang w:val="de-DE"/>
          </w:rPr>
          <w:t>14-tägige Testversion</w:t>
        </w:r>
      </w:hyperlink>
      <w:r w:rsidR="00030C34" w:rsidRPr="00030C34">
        <w:rPr>
          <w:rFonts w:eastAsia="Calibri"/>
          <w:sz w:val="24"/>
          <w:szCs w:val="24"/>
          <w:lang w:val="de-DE"/>
        </w:rPr>
        <w:t>. Bestandskunden mit Wartungsvertrag können kostenlos auf das neue Release upgraden.</w:t>
      </w:r>
    </w:p>
    <w:p w:rsidR="00030C34" w:rsidRPr="00030C34" w:rsidRDefault="00030C34" w:rsidP="00030C34">
      <w:pPr>
        <w:spacing w:line="276" w:lineRule="auto"/>
        <w:rPr>
          <w:rFonts w:eastAsia="Calibri"/>
          <w:sz w:val="24"/>
          <w:szCs w:val="24"/>
          <w:lang w:val="de-DE"/>
        </w:rPr>
      </w:pPr>
    </w:p>
    <w:p w:rsidR="00030C34" w:rsidRPr="00030C34" w:rsidRDefault="00030C34" w:rsidP="00030C34">
      <w:pPr>
        <w:spacing w:line="276" w:lineRule="auto"/>
        <w:rPr>
          <w:rFonts w:eastAsia="Calibri"/>
          <w:sz w:val="24"/>
          <w:szCs w:val="24"/>
          <w:lang w:val="de-DE"/>
        </w:rPr>
      </w:pPr>
      <w:r w:rsidRPr="00030C34">
        <w:rPr>
          <w:rFonts w:eastAsia="Calibri"/>
          <w:sz w:val="24"/>
          <w:szCs w:val="24"/>
          <w:lang w:val="de-DE"/>
        </w:rPr>
        <w:t xml:space="preserve">Das </w:t>
      </w:r>
      <w:hyperlink r:id="rId13" w:history="1">
        <w:r w:rsidRPr="006768B0">
          <w:rPr>
            <w:rStyle w:val="Hyperlink"/>
            <w:rFonts w:eastAsia="Times New Roman"/>
            <w:sz w:val="24"/>
            <w:szCs w:val="24"/>
            <w:lang w:val="fr-FR" w:eastAsia="de-DE"/>
          </w:rPr>
          <w:t>TASKING</w:t>
        </w:r>
      </w:hyperlink>
      <w:r w:rsidRPr="00030C34">
        <w:rPr>
          <w:rFonts w:eastAsia="Calibri"/>
          <w:sz w:val="24"/>
          <w:szCs w:val="24"/>
          <w:lang w:val="de-DE"/>
        </w:rPr>
        <w:t xml:space="preserve">-Toolset ist eine komplette, auf Eclipse basierende Embedded Development Toolchain mit integriertem Compiler, Multi-Core Linker, Debugger und Safety Checker zum Optimieren jedes einzelnen Bits des leistungsstarken Infineon-Mikrocontrollers. </w:t>
      </w:r>
      <w:r w:rsidR="006E7EF9">
        <w:rPr>
          <w:rFonts w:eastAsia="Calibri"/>
          <w:sz w:val="24"/>
          <w:szCs w:val="24"/>
          <w:lang w:val="de-DE"/>
        </w:rPr>
        <w:t xml:space="preserve">Das </w:t>
      </w:r>
      <w:r w:rsidRPr="00030C34">
        <w:rPr>
          <w:rFonts w:eastAsia="Calibri"/>
          <w:sz w:val="24"/>
          <w:szCs w:val="24"/>
          <w:lang w:val="de-DE"/>
        </w:rPr>
        <w:t xml:space="preserve">Toolpaket </w:t>
      </w:r>
      <w:r w:rsidR="006E7EF9">
        <w:rPr>
          <w:rFonts w:eastAsia="Calibri"/>
          <w:sz w:val="24"/>
          <w:szCs w:val="24"/>
          <w:lang w:val="de-DE"/>
        </w:rPr>
        <w:t>vereinfacht</w:t>
      </w:r>
      <w:r w:rsidR="006E7EF9" w:rsidRPr="00030C34">
        <w:rPr>
          <w:rFonts w:eastAsia="Calibri"/>
          <w:sz w:val="24"/>
          <w:szCs w:val="24"/>
          <w:lang w:val="de-DE"/>
        </w:rPr>
        <w:t xml:space="preserve"> </w:t>
      </w:r>
      <w:r w:rsidRPr="00030C34">
        <w:rPr>
          <w:rFonts w:eastAsia="Calibri"/>
          <w:sz w:val="24"/>
          <w:szCs w:val="24"/>
          <w:lang w:val="de-DE"/>
        </w:rPr>
        <w:t>das Design von Multi-Core-Applikationen</w:t>
      </w:r>
      <w:r w:rsidR="006E7EF9">
        <w:rPr>
          <w:rFonts w:eastAsia="Calibri"/>
          <w:sz w:val="24"/>
          <w:szCs w:val="24"/>
          <w:lang w:val="de-DE"/>
        </w:rPr>
        <w:t>,</w:t>
      </w:r>
      <w:r w:rsidRPr="00030C34">
        <w:rPr>
          <w:rFonts w:eastAsia="Calibri"/>
          <w:sz w:val="24"/>
          <w:szCs w:val="24"/>
          <w:lang w:val="de-DE"/>
        </w:rPr>
        <w:t xml:space="preserve"> erlaub</w:t>
      </w:r>
      <w:r w:rsidR="006E7EF9">
        <w:rPr>
          <w:rFonts w:eastAsia="Calibri"/>
          <w:sz w:val="24"/>
          <w:szCs w:val="24"/>
          <w:lang w:val="de-DE"/>
        </w:rPr>
        <w:t>t</w:t>
      </w:r>
      <w:r w:rsidRPr="00030C34">
        <w:rPr>
          <w:rFonts w:eastAsia="Calibri"/>
          <w:sz w:val="24"/>
          <w:szCs w:val="24"/>
          <w:lang w:val="de-DE"/>
        </w:rPr>
        <w:t xml:space="preserve"> das Verifizieren der funktionalen Sicherheit und bring</w:t>
      </w:r>
      <w:r w:rsidR="006E7EF9">
        <w:rPr>
          <w:rFonts w:eastAsia="Calibri"/>
          <w:sz w:val="24"/>
          <w:szCs w:val="24"/>
          <w:lang w:val="de-DE"/>
        </w:rPr>
        <w:t>t</w:t>
      </w:r>
      <w:r w:rsidRPr="00030C34">
        <w:rPr>
          <w:rFonts w:eastAsia="Calibri"/>
          <w:sz w:val="24"/>
          <w:szCs w:val="24"/>
          <w:lang w:val="de-DE"/>
        </w:rPr>
        <w:t xml:space="preserve"> schnellen und effizienten Embedded-Code hervor. Mit dem neuen Release 6.1 werden Anwender insbesondere bei Projekten im Zusammenhang mit Fahrerassistenzsystemen von den neuen Features profitieren. Geboten werden beispielsweise: </w:t>
      </w:r>
    </w:p>
    <w:p w:rsidR="00030C34" w:rsidRPr="00030C34" w:rsidRDefault="00030C34" w:rsidP="00030C34">
      <w:pPr>
        <w:spacing w:line="276" w:lineRule="auto"/>
        <w:rPr>
          <w:rFonts w:eastAsia="Calibri"/>
          <w:sz w:val="24"/>
          <w:szCs w:val="24"/>
          <w:lang w:val="de-DE"/>
        </w:rPr>
      </w:pPr>
    </w:p>
    <w:p w:rsidR="00030C34" w:rsidRPr="00030C34" w:rsidRDefault="00030C34" w:rsidP="00030C34">
      <w:pPr>
        <w:spacing w:line="276" w:lineRule="auto"/>
        <w:rPr>
          <w:rFonts w:eastAsia="Calibri"/>
          <w:b/>
          <w:sz w:val="24"/>
          <w:szCs w:val="24"/>
          <w:lang w:val="de-DE"/>
        </w:rPr>
      </w:pPr>
      <w:r w:rsidRPr="00030C34">
        <w:rPr>
          <w:rFonts w:eastAsia="Calibri"/>
          <w:b/>
          <w:sz w:val="24"/>
          <w:szCs w:val="24"/>
          <w:lang w:val="de-DE"/>
        </w:rPr>
        <w:t>Neuer Support für AURIX™-basierte Applikationen</w:t>
      </w:r>
    </w:p>
    <w:p w:rsidR="00030C34" w:rsidRDefault="00030C34" w:rsidP="00030C34">
      <w:pPr>
        <w:spacing w:line="276" w:lineRule="auto"/>
        <w:rPr>
          <w:rFonts w:eastAsia="Calibri"/>
          <w:sz w:val="24"/>
          <w:szCs w:val="24"/>
          <w:lang w:val="de-DE"/>
        </w:rPr>
      </w:pPr>
      <w:r w:rsidRPr="00030C34">
        <w:rPr>
          <w:rFonts w:eastAsia="Calibri"/>
          <w:sz w:val="24"/>
          <w:szCs w:val="24"/>
          <w:lang w:val="de-DE"/>
        </w:rPr>
        <w:t xml:space="preserve">Das neue TASKING TriCore™ VX-Toolset ist speziell dafür ausgelegt, höchste Sicherheitsstandards zu erfüllen und jene gesteigerte Performance zu bieten, die man von den heutigen Multi-Core-basierten Applikationen erwartet. Dank der ACT-getriebenen Technologie (AURIX™ Configuration Tool) des Toolsets handelt es sich hier nicht einfach um einen weiteren Compiler, sondern um eine zukunftssichere, für die zügige Entwicklung ausgelegte Entwicklerplattform. </w:t>
      </w:r>
    </w:p>
    <w:p w:rsidR="00030C34" w:rsidRPr="00030C34" w:rsidRDefault="00030C34" w:rsidP="00030C34">
      <w:pPr>
        <w:spacing w:line="276" w:lineRule="auto"/>
        <w:rPr>
          <w:rFonts w:eastAsia="Calibri"/>
          <w:sz w:val="24"/>
          <w:szCs w:val="24"/>
          <w:lang w:val="de-DE"/>
        </w:rPr>
      </w:pPr>
    </w:p>
    <w:p w:rsidR="00030C34" w:rsidRPr="00030C34" w:rsidRDefault="00030C34" w:rsidP="00030C34">
      <w:pPr>
        <w:spacing w:line="276" w:lineRule="auto"/>
        <w:rPr>
          <w:rFonts w:eastAsia="Calibri"/>
          <w:b/>
          <w:sz w:val="24"/>
          <w:szCs w:val="24"/>
          <w:lang w:val="de-DE"/>
        </w:rPr>
      </w:pPr>
      <w:r w:rsidRPr="00030C34">
        <w:rPr>
          <w:rFonts w:eastAsia="Calibri"/>
          <w:b/>
          <w:sz w:val="24"/>
          <w:szCs w:val="24"/>
          <w:lang w:val="de-DE"/>
        </w:rPr>
        <w:t>Cross-Linking mit den Resultaten früherer Compiler</w:t>
      </w:r>
    </w:p>
    <w:p w:rsidR="00030C34" w:rsidRPr="00030C34" w:rsidRDefault="00030C34" w:rsidP="00030C34">
      <w:pPr>
        <w:spacing w:line="276" w:lineRule="auto"/>
        <w:rPr>
          <w:rFonts w:eastAsia="Calibri"/>
          <w:sz w:val="24"/>
          <w:szCs w:val="24"/>
          <w:lang w:val="de-DE"/>
        </w:rPr>
      </w:pPr>
      <w:r w:rsidRPr="00030C34">
        <w:rPr>
          <w:rFonts w:eastAsia="Calibri"/>
          <w:sz w:val="24"/>
          <w:szCs w:val="24"/>
          <w:lang w:val="de-DE"/>
        </w:rPr>
        <w:t xml:space="preserve">Das Cross-Linking gibt dem Anwender die Möglichkeit, die Resultate verschiedener Compilerversionen miteinander zu kombinieren. Mit dem Release 6.1 gestattet das TriCore-Toolset die Einbindung von bestehendem Code älterer Versionen, während in anderen Abschnitten der Applikation die Vorteile der neuesten Version genutzt werden können. Besonders interessant ist diese Funktionalität für Nutzer der MCAL-Bibliotheken von Infineon, die mit älteren Compiler-Releases portiert und validiert wurden. </w:t>
      </w:r>
    </w:p>
    <w:p w:rsidR="00030C34" w:rsidRPr="00030C34" w:rsidRDefault="00030C34" w:rsidP="00030C34">
      <w:pPr>
        <w:spacing w:line="276" w:lineRule="auto"/>
        <w:rPr>
          <w:rFonts w:eastAsia="Calibri"/>
          <w:sz w:val="24"/>
          <w:szCs w:val="24"/>
          <w:lang w:val="de-DE"/>
        </w:rPr>
      </w:pPr>
    </w:p>
    <w:p w:rsidR="00030C34" w:rsidRPr="00030C34" w:rsidRDefault="00030C34" w:rsidP="00030C34">
      <w:pPr>
        <w:spacing w:line="276" w:lineRule="auto"/>
        <w:rPr>
          <w:rFonts w:eastAsia="Calibri"/>
          <w:sz w:val="24"/>
          <w:szCs w:val="24"/>
          <w:lang w:val="de-DE"/>
        </w:rPr>
      </w:pPr>
      <w:r w:rsidRPr="00030C34">
        <w:rPr>
          <w:rFonts w:eastAsia="Calibri"/>
          <w:sz w:val="24"/>
          <w:szCs w:val="24"/>
          <w:lang w:val="de-DE"/>
        </w:rPr>
        <w:t xml:space="preserve">„Mit der Markteinführung der neuen Architekturen von Infineon sind wir gefordert, unsere Kunden mit der Wiederverwendung von vorhandenem und möglicherweise bereits zertifiziertem Code zu unterstützen und ihnen gleichzeitig die Nutzung der neuesten Hardware- und Compiler-Technologie zu erlauben“, kommentiert Franz Maidl, Director of Global TASKING Business bei Altium. „Dies war für uns einer der wichtigsten Beweggründe dafür, uns mit dem Cross-Linking auseinanderzusetzen. Unsere Kunden wiederum genießen den Vorteil, dass sie mit den TASKING-Tools das Maximum aus neuer Hardware herausholen können.“ </w:t>
      </w:r>
    </w:p>
    <w:p w:rsidR="00030C34" w:rsidRPr="00030C34" w:rsidRDefault="00030C34" w:rsidP="00030C34">
      <w:pPr>
        <w:spacing w:line="276" w:lineRule="auto"/>
        <w:rPr>
          <w:rFonts w:eastAsia="Calibri"/>
          <w:sz w:val="24"/>
          <w:szCs w:val="24"/>
          <w:lang w:val="de-DE"/>
        </w:rPr>
      </w:pPr>
    </w:p>
    <w:p w:rsidR="00030C34" w:rsidRPr="00030C34" w:rsidRDefault="00030C34" w:rsidP="00030C34">
      <w:pPr>
        <w:spacing w:line="276" w:lineRule="auto"/>
        <w:rPr>
          <w:rFonts w:eastAsia="Calibri"/>
          <w:b/>
          <w:sz w:val="24"/>
          <w:szCs w:val="24"/>
          <w:lang w:val="de-DE"/>
        </w:rPr>
      </w:pPr>
      <w:r w:rsidRPr="00030C34">
        <w:rPr>
          <w:rFonts w:eastAsia="Calibri"/>
          <w:b/>
          <w:sz w:val="24"/>
          <w:szCs w:val="24"/>
          <w:lang w:val="de-DE"/>
        </w:rPr>
        <w:t>C+11-Unterstützung für Kunden im Bereich der Fahrerassistenzsysteme</w:t>
      </w:r>
    </w:p>
    <w:p w:rsidR="00030C34" w:rsidRPr="00030C34" w:rsidRDefault="00030C34" w:rsidP="00030C34">
      <w:pPr>
        <w:spacing w:line="276" w:lineRule="auto"/>
        <w:rPr>
          <w:rFonts w:eastAsia="Calibri"/>
          <w:sz w:val="24"/>
          <w:szCs w:val="24"/>
          <w:lang w:val="de-DE"/>
        </w:rPr>
      </w:pPr>
      <w:r w:rsidRPr="00030C34">
        <w:rPr>
          <w:rFonts w:eastAsia="Calibri"/>
          <w:sz w:val="24"/>
          <w:szCs w:val="24"/>
          <w:lang w:val="de-DE"/>
        </w:rPr>
        <w:t xml:space="preserve">Der erweiterte Support für C++11 stellt für Kunden aus dem Bereich der Fahrerassistenzsysteme eine willkommene Neuerung dar. Er erlaubt eine einfachere Wiederverwendung von Quellcode, sorgt für mehr Produktivität und eine frühzeitige Fehlererkennung und bietet angemessene Unterstützung für die Parallelprogrammierung. </w:t>
      </w:r>
    </w:p>
    <w:p w:rsidR="00030C34" w:rsidRPr="00030C34" w:rsidRDefault="00030C34" w:rsidP="00030C34">
      <w:pPr>
        <w:spacing w:line="276" w:lineRule="auto"/>
        <w:rPr>
          <w:rFonts w:eastAsia="Calibri"/>
          <w:sz w:val="24"/>
          <w:szCs w:val="24"/>
          <w:lang w:val="de-DE"/>
        </w:rPr>
      </w:pPr>
    </w:p>
    <w:p w:rsidR="00030C34" w:rsidRPr="00030C34" w:rsidRDefault="00030C34" w:rsidP="00030C34">
      <w:pPr>
        <w:spacing w:line="276" w:lineRule="auto"/>
        <w:rPr>
          <w:rFonts w:eastAsia="Calibri"/>
          <w:b/>
          <w:sz w:val="24"/>
          <w:szCs w:val="24"/>
          <w:lang w:val="de-DE"/>
        </w:rPr>
      </w:pPr>
      <w:r w:rsidRPr="00030C34">
        <w:rPr>
          <w:rFonts w:eastAsia="Calibri"/>
          <w:b/>
          <w:sz w:val="24"/>
          <w:szCs w:val="24"/>
          <w:lang w:val="de-DE"/>
        </w:rPr>
        <w:t>Details zur Verfügbarkeit</w:t>
      </w:r>
    </w:p>
    <w:p w:rsidR="001C4FE7" w:rsidRDefault="00030C34" w:rsidP="00030C34">
      <w:pPr>
        <w:spacing w:line="276" w:lineRule="auto"/>
        <w:rPr>
          <w:rFonts w:eastAsia="Calibri"/>
          <w:sz w:val="24"/>
          <w:szCs w:val="24"/>
          <w:lang w:val="de-DE"/>
        </w:rPr>
      </w:pPr>
      <w:r w:rsidRPr="00030C34">
        <w:rPr>
          <w:rFonts w:eastAsia="Calibri"/>
          <w:sz w:val="24"/>
          <w:szCs w:val="24"/>
          <w:lang w:val="de-DE"/>
        </w:rPr>
        <w:t>Das TASKING VX-Toolset für TriCore 6.1 ist umgehend verfügbar, auf Anfrage auch als</w:t>
      </w:r>
      <w:r w:rsidR="00723761">
        <w:rPr>
          <w:rFonts w:eastAsia="Calibri"/>
          <w:sz w:val="24"/>
          <w:szCs w:val="24"/>
          <w:lang w:val="de-DE"/>
        </w:rPr>
        <w:t xml:space="preserve"> </w:t>
      </w:r>
      <w:hyperlink r:id="rId14" w:history="1">
        <w:r w:rsidR="00723761" w:rsidRPr="00723761">
          <w:rPr>
            <w:rStyle w:val="Hyperlink"/>
            <w:rFonts w:eastAsia="Calibri" w:cs="Arial"/>
            <w:sz w:val="24"/>
            <w:szCs w:val="24"/>
            <w:lang w:val="de-DE"/>
          </w:rPr>
          <w:t>Trial</w:t>
        </w:r>
      </w:hyperlink>
      <w:r w:rsidR="00723761">
        <w:rPr>
          <w:rFonts w:eastAsia="Calibri"/>
          <w:sz w:val="24"/>
          <w:szCs w:val="24"/>
          <w:lang w:val="de-DE"/>
        </w:rPr>
        <w:t xml:space="preserve">. </w:t>
      </w:r>
      <w:r w:rsidRPr="00030C34">
        <w:rPr>
          <w:rFonts w:eastAsia="Calibri"/>
          <w:sz w:val="24"/>
          <w:szCs w:val="24"/>
          <w:lang w:val="de-DE"/>
        </w:rPr>
        <w:t>Bestandskunden mit Wartungsvertrag können kostenlos auf das neue Release upgraden. Produkt-Demos wird es auch auf der electronica vom 10. bis 11. November am Stand von Altium geben (Halle A1, Stand 527).</w:t>
      </w:r>
    </w:p>
    <w:p w:rsidR="00F1216A" w:rsidRDefault="00F1216A" w:rsidP="00030C34">
      <w:pPr>
        <w:spacing w:line="276" w:lineRule="auto"/>
        <w:rPr>
          <w:rFonts w:eastAsia="Calibri"/>
          <w:sz w:val="24"/>
          <w:szCs w:val="24"/>
          <w:lang w:val="de-DE"/>
        </w:rPr>
      </w:pPr>
    </w:p>
    <w:p w:rsidR="00F1216A" w:rsidRPr="00F1216A" w:rsidRDefault="00F1216A" w:rsidP="00F1216A">
      <w:pPr>
        <w:rPr>
          <w:rFonts w:eastAsia="Arial"/>
          <w:b/>
          <w:color w:val="000000"/>
          <w:sz w:val="24"/>
          <w:szCs w:val="24"/>
          <w:lang w:val="de-DE" w:eastAsia="de-DE"/>
        </w:rPr>
      </w:pPr>
      <w:r w:rsidRPr="00F1216A">
        <w:rPr>
          <w:rFonts w:eastAsia="Arial"/>
          <w:b/>
          <w:color w:val="000000"/>
          <w:sz w:val="24"/>
          <w:szCs w:val="24"/>
          <w:lang w:val="de-DE" w:eastAsia="de-DE"/>
        </w:rPr>
        <w:t>Kontakte</w:t>
      </w:r>
      <w:r>
        <w:rPr>
          <w:rFonts w:eastAsia="Arial"/>
          <w:b/>
          <w:color w:val="000000"/>
          <w:sz w:val="24"/>
          <w:szCs w:val="24"/>
          <w:lang w:val="de-DE" w:eastAsia="de-DE"/>
        </w:rPr>
        <w:t>:</w:t>
      </w:r>
    </w:p>
    <w:p w:rsidR="00F1216A" w:rsidRDefault="00F1216A" w:rsidP="00F1216A">
      <w:pPr>
        <w:rPr>
          <w:rFonts w:eastAsia="Arial"/>
          <w:color w:val="000000"/>
          <w:sz w:val="24"/>
          <w:szCs w:val="24"/>
          <w:lang w:val="de-DE" w:eastAsia="de-DE"/>
        </w:rPr>
      </w:pPr>
    </w:p>
    <w:p w:rsidR="00F1216A" w:rsidRPr="009B080D" w:rsidRDefault="00F1216A" w:rsidP="00F1216A">
      <w:pPr>
        <w:rPr>
          <w:rFonts w:eastAsia="Arial"/>
          <w:color w:val="000000"/>
          <w:sz w:val="24"/>
          <w:szCs w:val="24"/>
          <w:lang w:val="de-DE" w:eastAsia="de-DE"/>
        </w:rPr>
      </w:pPr>
      <w:r w:rsidRPr="00AB7A85">
        <w:rPr>
          <w:rFonts w:eastAsia="Arial"/>
          <w:color w:val="000000"/>
          <w:sz w:val="24"/>
          <w:szCs w:val="24"/>
          <w:lang w:val="de-DE" w:eastAsia="de-DE"/>
        </w:rPr>
        <w:t>Frank Krämer</w:t>
      </w:r>
      <w:r w:rsidRPr="00AB7A85">
        <w:rPr>
          <w:rFonts w:eastAsia="Arial"/>
          <w:color w:val="000000"/>
          <w:sz w:val="24"/>
          <w:szCs w:val="24"/>
          <w:lang w:val="de-DE" w:eastAsia="de-DE"/>
        </w:rPr>
        <w:br/>
        <w:t>Altium Europe GmbH</w:t>
      </w:r>
      <w:r w:rsidRPr="00AB7A85">
        <w:rPr>
          <w:rFonts w:eastAsia="Arial"/>
          <w:color w:val="000000"/>
          <w:sz w:val="24"/>
          <w:szCs w:val="24"/>
          <w:lang w:val="de-DE" w:eastAsia="de-DE"/>
        </w:rPr>
        <w:br/>
        <w:t xml:space="preserve">+49 721 </w:t>
      </w:r>
      <w:r>
        <w:rPr>
          <w:rFonts w:eastAsia="Arial"/>
          <w:color w:val="000000"/>
          <w:sz w:val="24"/>
          <w:szCs w:val="24"/>
          <w:lang w:val="de-DE" w:eastAsia="de-DE"/>
        </w:rPr>
        <w:t>6261 305</w:t>
      </w:r>
      <w:r w:rsidRPr="00AB7A85">
        <w:rPr>
          <w:rFonts w:eastAsia="Arial"/>
          <w:color w:val="000000"/>
          <w:sz w:val="24"/>
          <w:szCs w:val="24"/>
          <w:lang w:val="de-DE" w:eastAsia="de-DE"/>
        </w:rPr>
        <w:br/>
      </w:r>
      <w:hyperlink r:id="rId15">
        <w:r w:rsidRPr="00AB7A85">
          <w:rPr>
            <w:rStyle w:val="Hyperlink"/>
            <w:rFonts w:eastAsia="Arial"/>
            <w:sz w:val="24"/>
            <w:szCs w:val="24"/>
            <w:lang w:val="de-DE" w:eastAsia="de-DE"/>
          </w:rPr>
          <w:t>frank.kraemer@altium.com</w:t>
        </w:r>
      </w:hyperlink>
      <w:hyperlink r:id="rId16"/>
    </w:p>
    <w:p w:rsidR="00F1216A" w:rsidRPr="00F541E4" w:rsidRDefault="00F1216A" w:rsidP="00F1216A">
      <w:pPr>
        <w:rPr>
          <w:rFonts w:eastAsia="Arial"/>
          <w:color w:val="000000"/>
          <w:sz w:val="24"/>
          <w:szCs w:val="24"/>
          <w:lang w:val="de-DE" w:eastAsia="de-DE"/>
        </w:rPr>
      </w:pPr>
      <w:r w:rsidRPr="004E3663">
        <w:rPr>
          <w:rFonts w:ascii="Times New Roman" w:eastAsia="Times New Roman" w:hAnsi="Times New Roman" w:cs="Times New Roman"/>
          <w:sz w:val="24"/>
          <w:szCs w:val="24"/>
          <w:lang w:val="de-DE"/>
        </w:rPr>
        <w:br/>
      </w:r>
      <w:r w:rsidRPr="00F541E4">
        <w:rPr>
          <w:rFonts w:eastAsia="Arial"/>
          <w:color w:val="000000"/>
          <w:sz w:val="24"/>
          <w:szCs w:val="24"/>
          <w:lang w:val="de-DE" w:eastAsia="de-DE"/>
        </w:rPr>
        <w:t>Gabriele Amelunxen</w:t>
      </w:r>
      <w:r w:rsidRPr="00F541E4">
        <w:rPr>
          <w:rFonts w:eastAsia="Arial"/>
          <w:color w:val="000000"/>
          <w:sz w:val="24"/>
          <w:szCs w:val="24"/>
          <w:lang w:val="de-DE" w:eastAsia="de-DE"/>
        </w:rPr>
        <w:br/>
        <w:t>PRismaPR</w:t>
      </w:r>
      <w:r w:rsidRPr="00F541E4">
        <w:rPr>
          <w:rFonts w:eastAsia="Arial"/>
          <w:color w:val="000000"/>
          <w:sz w:val="24"/>
          <w:szCs w:val="24"/>
          <w:lang w:val="de-DE" w:eastAsia="de-DE"/>
        </w:rPr>
        <w:br/>
        <w:t>+49 8106 247 233</w:t>
      </w:r>
      <w:r w:rsidRPr="00F541E4">
        <w:rPr>
          <w:rFonts w:eastAsia="Arial"/>
          <w:color w:val="000000"/>
          <w:sz w:val="24"/>
          <w:szCs w:val="24"/>
          <w:lang w:val="de-DE" w:eastAsia="de-DE"/>
        </w:rPr>
        <w:br/>
      </w:r>
      <w:hyperlink r:id="rId17" w:history="1">
        <w:r w:rsidRPr="00F541E4">
          <w:rPr>
            <w:rStyle w:val="Hyperlink"/>
            <w:rFonts w:eastAsia="Arial"/>
            <w:sz w:val="24"/>
            <w:szCs w:val="24"/>
            <w:lang w:val="de-DE" w:eastAsia="de-DE"/>
          </w:rPr>
          <w:t>info@prismapr.com</w:t>
        </w:r>
      </w:hyperlink>
    </w:p>
    <w:p w:rsidR="00F1216A" w:rsidRPr="00F541E4" w:rsidRDefault="00F1216A" w:rsidP="00F1216A">
      <w:pPr>
        <w:widowControl w:val="0"/>
        <w:spacing w:line="276" w:lineRule="auto"/>
        <w:rPr>
          <w:rFonts w:eastAsia="Arial"/>
          <w:color w:val="000000"/>
          <w:sz w:val="24"/>
          <w:szCs w:val="24"/>
          <w:lang w:val="de-DE" w:eastAsia="de-DE"/>
        </w:rPr>
      </w:pPr>
    </w:p>
    <w:p w:rsidR="00F1216A" w:rsidRPr="00F541E4" w:rsidRDefault="00F1216A" w:rsidP="00F1216A">
      <w:pPr>
        <w:widowControl w:val="0"/>
        <w:spacing w:line="276" w:lineRule="auto"/>
        <w:rPr>
          <w:rFonts w:eastAsia="Arial"/>
          <w:color w:val="000000"/>
          <w:sz w:val="24"/>
          <w:szCs w:val="24"/>
          <w:lang w:eastAsia="de-DE"/>
        </w:rPr>
      </w:pPr>
      <w:r w:rsidRPr="00F541E4">
        <w:rPr>
          <w:rFonts w:eastAsia="Arial"/>
          <w:color w:val="000000"/>
          <w:sz w:val="24"/>
          <w:szCs w:val="24"/>
          <w:lang w:eastAsia="de-DE"/>
        </w:rPr>
        <w:lastRenderedPageBreak/>
        <w:t>Monika Cunnington</w:t>
      </w:r>
      <w:r w:rsidRPr="00F541E4">
        <w:rPr>
          <w:rFonts w:eastAsia="Arial"/>
          <w:color w:val="000000"/>
          <w:sz w:val="24"/>
          <w:szCs w:val="24"/>
          <w:lang w:eastAsia="de-DE"/>
        </w:rPr>
        <w:br/>
        <w:t>PRismaPR (UK, Scandinavia &amp; Benelux)</w:t>
      </w:r>
      <w:r w:rsidRPr="00F541E4">
        <w:rPr>
          <w:rFonts w:eastAsia="Arial"/>
          <w:color w:val="000000"/>
          <w:sz w:val="24"/>
          <w:szCs w:val="24"/>
          <w:lang w:eastAsia="de-DE"/>
        </w:rPr>
        <w:br/>
        <w:t>+44 20 8133 6148</w:t>
      </w:r>
      <w:r w:rsidRPr="00F541E4">
        <w:rPr>
          <w:rFonts w:eastAsia="Arial"/>
          <w:color w:val="000000"/>
          <w:sz w:val="24"/>
          <w:szCs w:val="24"/>
          <w:lang w:eastAsia="de-DE"/>
        </w:rPr>
        <w:br/>
      </w:r>
      <w:hyperlink r:id="rId18" w:history="1">
        <w:r w:rsidRPr="00F541E4">
          <w:rPr>
            <w:rStyle w:val="Hyperlink"/>
            <w:rFonts w:eastAsia="Arial"/>
            <w:sz w:val="24"/>
            <w:szCs w:val="24"/>
            <w:lang w:eastAsia="de-DE"/>
          </w:rPr>
          <w:t>monika@prismapr.com</w:t>
        </w:r>
      </w:hyperlink>
    </w:p>
    <w:p w:rsidR="00F1216A" w:rsidRPr="00723761" w:rsidRDefault="003822C8" w:rsidP="00F1216A">
      <w:pPr>
        <w:widowControl w:val="0"/>
        <w:spacing w:line="276" w:lineRule="auto"/>
        <w:rPr>
          <w:rFonts w:eastAsia="Arial"/>
          <w:color w:val="000000"/>
          <w:sz w:val="24"/>
          <w:szCs w:val="24"/>
          <w:u w:val="single"/>
          <w:lang w:val="en-AU" w:eastAsia="de-DE"/>
        </w:rPr>
      </w:pPr>
      <w:hyperlink r:id="rId19" w:history="1">
        <w:r w:rsidR="00F1216A" w:rsidRPr="00723761">
          <w:rPr>
            <w:rStyle w:val="Hyperlink"/>
            <w:rFonts w:eastAsia="Arial"/>
            <w:sz w:val="24"/>
            <w:szCs w:val="24"/>
            <w:lang w:val="en-AU" w:eastAsia="de-DE"/>
          </w:rPr>
          <w:t>www.prismapr.com</w:t>
        </w:r>
      </w:hyperlink>
    </w:p>
    <w:p w:rsidR="00F1216A" w:rsidRDefault="00F1216A" w:rsidP="00030C34">
      <w:pPr>
        <w:spacing w:line="276" w:lineRule="auto"/>
        <w:rPr>
          <w:rFonts w:eastAsia="Calibri"/>
          <w:sz w:val="24"/>
          <w:szCs w:val="24"/>
          <w:lang w:val="de-DE"/>
        </w:rPr>
      </w:pPr>
    </w:p>
    <w:p w:rsidR="00030C34" w:rsidRDefault="00030C34" w:rsidP="00030C34">
      <w:pPr>
        <w:spacing w:line="276" w:lineRule="auto"/>
        <w:rPr>
          <w:rFonts w:eastAsia="Calibri"/>
          <w:sz w:val="24"/>
          <w:szCs w:val="24"/>
          <w:lang w:val="de-DE"/>
        </w:rPr>
      </w:pPr>
    </w:p>
    <w:p w:rsidR="00030C34" w:rsidRPr="00723761" w:rsidRDefault="00030C34" w:rsidP="00030C34">
      <w:r w:rsidRPr="00723761">
        <w:rPr>
          <w:b/>
          <w:sz w:val="24"/>
          <w:szCs w:val="24"/>
        </w:rPr>
        <w:t>Über TASKING</w:t>
      </w:r>
    </w:p>
    <w:p w:rsidR="00030C34" w:rsidRDefault="00030C34" w:rsidP="00030C34">
      <w:r w:rsidRPr="006E7EF9">
        <w:rPr>
          <w:sz w:val="24"/>
          <w:szCs w:val="24"/>
          <w:lang w:val="de-DE"/>
        </w:rPr>
        <w:t xml:space="preserve">TASKING ist eine Altium-Marke. TASKING-Entwicklungstools werden von Automobilherstellern und den weltweit größten Erstzulieferern der Automobilindustrie eingesetzt, um auf der ganzen Welt Mikrocontroller-basierte Antriebsstrang- und Karosseriesteuerungs-Applikationen sowie sicherheitsrelevante Anwendungen zu programmieren. Mehr als 10.000 Anwender nutzen TASKING-Compiler und -Debugger zur Realisierung reichhaltiger ausgestatteter Anwendungen der nächsten Generation mit einem Optimum an Zuverlässigkeit, Sicherheit und Leistungsfähigkeit. TASKING-Compiler sind außerdem Bestandteil von Altium Designer und damit an Hunderttausenden von Entwickler-Arbeitsplätzen auf der gesamten Welt installiert. 2012 konnte die Marke TASKING ihr 35-jähriges Jubiläum mit technologischer Spitzenstellung, Qualitäts-Tools und Spitzenleistung in Sachen Kunden-Support feiern. </w:t>
      </w:r>
      <w:r>
        <w:rPr>
          <w:sz w:val="24"/>
          <w:szCs w:val="24"/>
        </w:rPr>
        <w:t xml:space="preserve">Mehr Information unter </w:t>
      </w:r>
      <w:hyperlink r:id="rId20">
        <w:r>
          <w:rPr>
            <w:color w:val="0000FF"/>
            <w:sz w:val="24"/>
            <w:szCs w:val="24"/>
            <w:u w:val="single"/>
          </w:rPr>
          <w:t>www.tasking.com</w:t>
        </w:r>
      </w:hyperlink>
      <w:r>
        <w:rPr>
          <w:sz w:val="24"/>
          <w:szCs w:val="24"/>
        </w:rPr>
        <w:t>.</w:t>
      </w:r>
    </w:p>
    <w:p w:rsidR="00030C34" w:rsidRPr="004179C2" w:rsidRDefault="00030C34" w:rsidP="00030C34">
      <w:pPr>
        <w:spacing w:line="276" w:lineRule="auto"/>
        <w:rPr>
          <w:sz w:val="24"/>
          <w:szCs w:val="24"/>
          <w:lang w:val="de-DE"/>
        </w:rPr>
      </w:pPr>
    </w:p>
    <w:sectPr w:rsidR="00030C34" w:rsidRPr="004179C2" w:rsidSect="00036941">
      <w:headerReference w:type="default" r:id="rId21"/>
      <w:footerReference w:type="even" r:id="rId22"/>
      <w:footerReference w:type="default" r:id="rId23"/>
      <w:headerReference w:type="first" r:id="rId24"/>
      <w:footerReference w:type="first" r:id="rId25"/>
      <w:pgSz w:w="11907" w:h="16840" w:code="9"/>
      <w:pgMar w:top="1985" w:right="1134" w:bottom="1276" w:left="1474" w:header="680" w:footer="51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34BC" w:rsidRDefault="00D134BC">
      <w:pPr>
        <w:spacing w:line="240" w:lineRule="auto"/>
      </w:pPr>
      <w:r>
        <w:separator/>
      </w:r>
    </w:p>
  </w:endnote>
  <w:endnote w:type="continuationSeparator" w:id="0">
    <w:p w:rsidR="00D134BC" w:rsidRDefault="00D134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576" w:rsidRDefault="00793576">
    <w:pPr>
      <w:pStyle w:val="Fuzeile"/>
    </w:pPr>
    <w:r>
      <w:rPr>
        <w:noProof/>
        <w:lang w:val="de-DE" w:eastAsia="de-DE"/>
      </w:rPr>
      <w:drawing>
        <wp:inline distT="0" distB="0" distL="0" distR="0">
          <wp:extent cx="5915660" cy="191770"/>
          <wp:effectExtent l="19050" t="0" r="8890" b="0"/>
          <wp:docPr id="2" name="Bild 2" descr="Footer_S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Footer_SYD"/>
                  <pic:cNvPicPr>
                    <a:picLocks noChangeAspect="1" noChangeArrowheads="1"/>
                  </pic:cNvPicPr>
                </pic:nvPicPr>
                <pic:blipFill>
                  <a:blip r:embed="rId1"/>
                  <a:srcRect/>
                  <a:stretch>
                    <a:fillRect/>
                  </a:stretch>
                </pic:blipFill>
                <pic:spPr bwMode="auto">
                  <a:xfrm>
                    <a:off x="0" y="0"/>
                    <a:ext cx="5915660" cy="191770"/>
                  </a:xfrm>
                  <a:prstGeom prst="rect">
                    <a:avLst/>
                  </a:prstGeom>
                  <a:noFill/>
                  <a:ln w="9525">
                    <a:noFill/>
                    <a:miter lim="800000"/>
                    <a:headEnd/>
                    <a:tailEnd/>
                  </a:ln>
                </pic:spPr>
              </pic:pic>
            </a:graphicData>
          </a:graphic>
        </wp:inline>
      </w:drawing>
    </w:r>
    <w:r>
      <w:rPr>
        <w:noProof/>
        <w:lang w:val="de-DE" w:eastAsia="de-DE"/>
      </w:rPr>
      <w:drawing>
        <wp:inline distT="0" distB="0" distL="0" distR="0">
          <wp:extent cx="5915660" cy="191770"/>
          <wp:effectExtent l="19050" t="0" r="8890" b="0"/>
          <wp:docPr id="3" name="Bild 3" descr="Footer_S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Footer_SYD"/>
                  <pic:cNvPicPr>
                    <a:picLocks noChangeAspect="1" noChangeArrowheads="1"/>
                  </pic:cNvPicPr>
                </pic:nvPicPr>
                <pic:blipFill>
                  <a:blip r:embed="rId1"/>
                  <a:srcRect/>
                  <a:stretch>
                    <a:fillRect/>
                  </a:stretch>
                </pic:blipFill>
                <pic:spPr bwMode="auto">
                  <a:xfrm>
                    <a:off x="0" y="0"/>
                    <a:ext cx="5915660" cy="19177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576" w:rsidRDefault="00793576" w:rsidP="0036078C">
    <w:pPr>
      <w:pStyle w:val="Fuzeile"/>
      <w:ind w:left="0" w:hanging="28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576" w:rsidRDefault="00793576" w:rsidP="0036078C">
    <w:pPr>
      <w:pStyle w:val="Fuzeile"/>
      <w:ind w:left="0" w:hanging="28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34BC" w:rsidRDefault="00D134BC">
      <w:pPr>
        <w:spacing w:line="240" w:lineRule="auto"/>
      </w:pPr>
      <w:r>
        <w:separator/>
      </w:r>
    </w:p>
  </w:footnote>
  <w:footnote w:type="continuationSeparator" w:id="0">
    <w:p w:rsidR="00D134BC" w:rsidRDefault="00D134B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576" w:rsidRDefault="00793576">
    <w:pPr>
      <w:pStyle w:val="Kopfzeile"/>
      <w:tabs>
        <w:tab w:val="clear" w:pos="8640"/>
      </w:tabs>
    </w:pPr>
  </w:p>
  <w:p w:rsidR="00793576" w:rsidRDefault="00793576">
    <w:pPr>
      <w:pStyle w:val="Kopfzeile"/>
      <w:ind w:left="-142"/>
    </w:pPr>
    <w:r>
      <w:rPr>
        <w:noProof/>
        <w:lang w:val="de-DE" w:eastAsia="de-DE"/>
      </w:rPr>
      <w:drawing>
        <wp:anchor distT="0" distB="0" distL="114300" distR="114300" simplePos="0" relativeHeight="251662336" behindDoc="1" locked="0" layoutInCell="1" allowOverlap="1">
          <wp:simplePos x="0" y="0"/>
          <wp:positionH relativeFrom="column">
            <wp:posOffset>-12065</wp:posOffset>
          </wp:positionH>
          <wp:positionV relativeFrom="paragraph">
            <wp:posOffset>-3175</wp:posOffset>
          </wp:positionV>
          <wp:extent cx="5904865" cy="592455"/>
          <wp:effectExtent l="0" t="0" r="635" b="0"/>
          <wp:wrapTight wrapText="bothSides">
            <wp:wrapPolygon edited="0">
              <wp:start x="0" y="0"/>
              <wp:lineTo x="0" y="20836"/>
              <wp:lineTo x="21533" y="20836"/>
              <wp:lineTo x="2153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eu mit strich.jpg"/>
                  <pic:cNvPicPr/>
                </pic:nvPicPr>
                <pic:blipFill>
                  <a:blip r:embed="rId1">
                    <a:extLst>
                      <a:ext uri="{28A0092B-C50C-407E-A947-70E740481C1C}">
                        <a14:useLocalDpi xmlns:a14="http://schemas.microsoft.com/office/drawing/2010/main" val="0"/>
                      </a:ext>
                    </a:extLst>
                  </a:blip>
                  <a:stretch>
                    <a:fillRect/>
                  </a:stretch>
                </pic:blipFill>
                <pic:spPr>
                  <a:xfrm>
                    <a:off x="0" y="0"/>
                    <a:ext cx="5904865" cy="59245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576" w:rsidRDefault="003822C8">
    <w:pPr>
      <w:pStyle w:val="Kopfzeile"/>
      <w:ind w:left="-142" w:firstLine="142"/>
      <w:rPr>
        <w:noProof/>
        <w:lang w:eastAsia="ja-JP"/>
      </w:rPr>
    </w:pPr>
    <w:r>
      <w:rPr>
        <w:noProof/>
        <w:lang w:val="de-DE" w:eastAsia="de-DE"/>
      </w:rPr>
      <w:pict>
        <v:shapetype id="_x0000_t202" coordsize="21600,21600" o:spt="202" path="m,l,21600r21600,l21600,xe">
          <v:stroke joinstyle="miter"/>
          <v:path gradientshapeok="t" o:connecttype="rect"/>
        </v:shapetype>
        <v:shape id="Text Box 1" o:spid="_x0000_s4097" type="#_x0000_t202" style="position:absolute;left:0;text-align:left;margin-left:-6.95pt;margin-top:11pt;width:230.7pt;height:28.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" filled="f" stroked="f">
          <v:textbox inset="1.5mm">
            <w:txbxContent>
              <w:p w:rsidR="00793576" w:rsidRPr="00152089" w:rsidRDefault="00793576">
                <w:pPr>
                  <w:pStyle w:val="AltiumTemplateTitle-Headeronly"/>
                  <w:rPr>
                    <w:lang w:val="de-DE"/>
                  </w:rPr>
                </w:pPr>
                <w:r w:rsidRPr="00152089">
                  <w:rPr>
                    <w:lang w:val="de-DE"/>
                  </w:rPr>
                  <w:t>Pressemitteilung</w:t>
                </w:r>
              </w:p>
              <w:p w:rsidR="00793576" w:rsidRDefault="00793576"/>
            </w:txbxContent>
          </v:textbox>
        </v:shape>
      </w:pict>
    </w:r>
  </w:p>
  <w:p w:rsidR="00793576" w:rsidRDefault="002554E9">
    <w:pPr>
      <w:pStyle w:val="Kopfzeile"/>
      <w:ind w:left="-142"/>
    </w:pPr>
    <w:r>
      <w:rPr>
        <w:noProof/>
        <w:lang w:val="de-DE" w:eastAsia="de-DE"/>
      </w:rPr>
      <w:drawing>
        <wp:inline distT="0" distB="0" distL="0" distR="0">
          <wp:extent cx="5901690" cy="420370"/>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690" cy="42037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F648B14"/>
    <w:lvl w:ilvl="0">
      <w:start w:val="1"/>
      <w:numFmt w:val="bullet"/>
      <w:lvlText w:val=""/>
      <w:lvlJc w:val="left"/>
      <w:pPr>
        <w:tabs>
          <w:tab w:val="num" w:pos="360"/>
        </w:tabs>
        <w:ind w:left="360" w:hanging="360"/>
      </w:pPr>
      <w:rPr>
        <w:rFonts w:ascii="Symbol" w:hAnsi="Symbol" w:cs="Symbol" w:hint="default"/>
      </w:rPr>
    </w:lvl>
  </w:abstractNum>
  <w:abstractNum w:abstractNumId="1">
    <w:nsid w:val="00000001"/>
    <w:multiLevelType w:val="hybridMultilevel"/>
    <w:tmpl w:val="00000001"/>
    <w:lvl w:ilvl="0" w:tplc="2E027066">
      <w:start w:val="1"/>
      <w:numFmt w:val="bullet"/>
      <w:lvlText w:val="●"/>
      <w:lvlJc w:val="left"/>
      <w:pPr>
        <w:tabs>
          <w:tab w:val="num" w:pos="360"/>
        </w:tabs>
        <w:ind w:left="720" w:hanging="360"/>
      </w:pPr>
      <w:rPr>
        <w:rFonts w:ascii="Arial" w:eastAsia="Times New Roman" w:hAnsi="Arial"/>
        <w:b w:val="0"/>
        <w:bCs w:val="0"/>
        <w:i w:val="0"/>
        <w:iCs w:val="0"/>
        <w:strike w:val="0"/>
        <w:color w:val="000000"/>
        <w:sz w:val="22"/>
        <w:szCs w:val="22"/>
        <w:u w:val="none"/>
      </w:rPr>
    </w:lvl>
    <w:lvl w:ilvl="1" w:tplc="8BCA65D4">
      <w:start w:val="1"/>
      <w:numFmt w:val="bullet"/>
      <w:lvlText w:val="○"/>
      <w:lvlJc w:val="left"/>
      <w:pPr>
        <w:tabs>
          <w:tab w:val="num" w:pos="1080"/>
        </w:tabs>
        <w:ind w:left="1440" w:hanging="360"/>
      </w:pPr>
      <w:rPr>
        <w:rFonts w:ascii="Arial" w:eastAsia="Times New Roman" w:hAnsi="Arial"/>
        <w:b w:val="0"/>
        <w:bCs w:val="0"/>
        <w:i w:val="0"/>
        <w:iCs w:val="0"/>
        <w:strike w:val="0"/>
        <w:color w:val="000000"/>
        <w:sz w:val="22"/>
        <w:szCs w:val="22"/>
        <w:u w:val="none"/>
      </w:rPr>
    </w:lvl>
    <w:lvl w:ilvl="2" w:tplc="FE5222F2">
      <w:start w:val="1"/>
      <w:numFmt w:val="bullet"/>
      <w:lvlText w:val="■"/>
      <w:lvlJc w:val="right"/>
      <w:pPr>
        <w:tabs>
          <w:tab w:val="num" w:pos="1800"/>
        </w:tabs>
        <w:ind w:left="2160" w:hanging="180"/>
      </w:pPr>
      <w:rPr>
        <w:rFonts w:ascii="Arial" w:eastAsia="Times New Roman" w:hAnsi="Arial"/>
        <w:b w:val="0"/>
        <w:bCs w:val="0"/>
        <w:i w:val="0"/>
        <w:iCs w:val="0"/>
        <w:strike w:val="0"/>
        <w:color w:val="000000"/>
        <w:sz w:val="22"/>
        <w:szCs w:val="22"/>
        <w:u w:val="none"/>
      </w:rPr>
    </w:lvl>
    <w:lvl w:ilvl="3" w:tplc="EE9EAAC0">
      <w:start w:val="1"/>
      <w:numFmt w:val="bullet"/>
      <w:lvlText w:val="●"/>
      <w:lvlJc w:val="left"/>
      <w:pPr>
        <w:tabs>
          <w:tab w:val="num" w:pos="2520"/>
        </w:tabs>
        <w:ind w:left="2880" w:hanging="360"/>
      </w:pPr>
      <w:rPr>
        <w:rFonts w:ascii="Arial" w:eastAsia="Times New Roman" w:hAnsi="Arial"/>
        <w:b w:val="0"/>
        <w:bCs w:val="0"/>
        <w:i w:val="0"/>
        <w:iCs w:val="0"/>
        <w:strike w:val="0"/>
        <w:color w:val="000000"/>
        <w:sz w:val="22"/>
        <w:szCs w:val="22"/>
        <w:u w:val="none"/>
      </w:rPr>
    </w:lvl>
    <w:lvl w:ilvl="4" w:tplc="1F5C5156">
      <w:start w:val="1"/>
      <w:numFmt w:val="bullet"/>
      <w:lvlText w:val="○"/>
      <w:lvlJc w:val="left"/>
      <w:pPr>
        <w:tabs>
          <w:tab w:val="num" w:pos="3240"/>
        </w:tabs>
        <w:ind w:left="3600" w:hanging="360"/>
      </w:pPr>
      <w:rPr>
        <w:rFonts w:ascii="Arial" w:eastAsia="Times New Roman" w:hAnsi="Arial"/>
        <w:b w:val="0"/>
        <w:bCs w:val="0"/>
        <w:i w:val="0"/>
        <w:iCs w:val="0"/>
        <w:strike w:val="0"/>
        <w:color w:val="000000"/>
        <w:sz w:val="22"/>
        <w:szCs w:val="22"/>
        <w:u w:val="none"/>
      </w:rPr>
    </w:lvl>
    <w:lvl w:ilvl="5" w:tplc="A3A6B450">
      <w:start w:val="1"/>
      <w:numFmt w:val="bullet"/>
      <w:lvlText w:val="■"/>
      <w:lvlJc w:val="right"/>
      <w:pPr>
        <w:tabs>
          <w:tab w:val="num" w:pos="3960"/>
        </w:tabs>
        <w:ind w:left="4320" w:hanging="180"/>
      </w:pPr>
      <w:rPr>
        <w:rFonts w:ascii="Arial" w:eastAsia="Times New Roman" w:hAnsi="Arial"/>
        <w:b w:val="0"/>
        <w:bCs w:val="0"/>
        <w:i w:val="0"/>
        <w:iCs w:val="0"/>
        <w:strike w:val="0"/>
        <w:color w:val="000000"/>
        <w:sz w:val="22"/>
        <w:szCs w:val="22"/>
        <w:u w:val="none"/>
      </w:rPr>
    </w:lvl>
    <w:lvl w:ilvl="6" w:tplc="EABCDB1C">
      <w:start w:val="1"/>
      <w:numFmt w:val="bullet"/>
      <w:lvlText w:val="●"/>
      <w:lvlJc w:val="left"/>
      <w:pPr>
        <w:tabs>
          <w:tab w:val="num" w:pos="4680"/>
        </w:tabs>
        <w:ind w:left="5040" w:hanging="360"/>
      </w:pPr>
      <w:rPr>
        <w:rFonts w:ascii="Arial" w:eastAsia="Times New Roman" w:hAnsi="Arial"/>
        <w:b w:val="0"/>
        <w:bCs w:val="0"/>
        <w:i w:val="0"/>
        <w:iCs w:val="0"/>
        <w:strike w:val="0"/>
        <w:color w:val="000000"/>
        <w:sz w:val="22"/>
        <w:szCs w:val="22"/>
        <w:u w:val="none"/>
      </w:rPr>
    </w:lvl>
    <w:lvl w:ilvl="7" w:tplc="7B42F0F6">
      <w:start w:val="1"/>
      <w:numFmt w:val="bullet"/>
      <w:lvlText w:val="○"/>
      <w:lvlJc w:val="left"/>
      <w:pPr>
        <w:tabs>
          <w:tab w:val="num" w:pos="5400"/>
        </w:tabs>
        <w:ind w:left="5760" w:hanging="360"/>
      </w:pPr>
      <w:rPr>
        <w:rFonts w:ascii="Arial" w:eastAsia="Times New Roman" w:hAnsi="Arial"/>
        <w:b w:val="0"/>
        <w:bCs w:val="0"/>
        <w:i w:val="0"/>
        <w:iCs w:val="0"/>
        <w:strike w:val="0"/>
        <w:color w:val="000000"/>
        <w:sz w:val="22"/>
        <w:szCs w:val="22"/>
        <w:u w:val="none"/>
      </w:rPr>
    </w:lvl>
    <w:lvl w:ilvl="8" w:tplc="A3709584">
      <w:start w:val="1"/>
      <w:numFmt w:val="bullet"/>
      <w:lvlText w:val="■"/>
      <w:lvlJc w:val="right"/>
      <w:pPr>
        <w:tabs>
          <w:tab w:val="num" w:pos="6120"/>
        </w:tabs>
        <w:ind w:left="6480" w:hanging="180"/>
      </w:pPr>
      <w:rPr>
        <w:rFonts w:ascii="Arial" w:eastAsia="Times New Roman" w:hAnsi="Arial"/>
        <w:b w:val="0"/>
        <w:bCs w:val="0"/>
        <w:i w:val="0"/>
        <w:iCs w:val="0"/>
        <w:strike w:val="0"/>
        <w:color w:val="000000"/>
        <w:sz w:val="22"/>
        <w:szCs w:val="22"/>
        <w:u w:val="none"/>
      </w:rPr>
    </w:lvl>
  </w:abstractNum>
  <w:abstractNum w:abstractNumId="2">
    <w:nsid w:val="014B5839"/>
    <w:multiLevelType w:val="hybridMultilevel"/>
    <w:tmpl w:val="87424E1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0F420976"/>
    <w:multiLevelType w:val="hybridMultilevel"/>
    <w:tmpl w:val="570E2970"/>
    <w:lvl w:ilvl="0" w:tplc="774E5B2E">
      <w:numFmt w:val="bullet"/>
      <w:lvlText w:val="•"/>
      <w:lvlJc w:val="left"/>
      <w:pPr>
        <w:ind w:left="1080" w:hanging="72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29D4B26"/>
    <w:multiLevelType w:val="multilevel"/>
    <w:tmpl w:val="7B62E1DE"/>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14D56426"/>
    <w:multiLevelType w:val="hybridMultilevel"/>
    <w:tmpl w:val="13A4BF2C"/>
    <w:lvl w:ilvl="0" w:tplc="D182F8C4">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6493258"/>
    <w:multiLevelType w:val="multilevel"/>
    <w:tmpl w:val="C9520A1C"/>
    <w:lvl w:ilvl="0">
      <w:start w:val="1"/>
      <w:numFmt w:val="bullet"/>
      <w:lvlText w:val=""/>
      <w:lvlJc w:val="left"/>
      <w:pPr>
        <w:tabs>
          <w:tab w:val="num" w:pos="720"/>
        </w:tabs>
        <w:ind w:left="720" w:hanging="360"/>
      </w:pPr>
      <w:rPr>
        <w:rFonts w:ascii="Symbol" w:hAnsi="Symbol" w:hint="default"/>
        <w:sz w:val="20"/>
        <w:lang w:val="de-DE"/>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22A95ECD"/>
    <w:multiLevelType w:val="hybridMultilevel"/>
    <w:tmpl w:val="70529D1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nsid w:val="22D03865"/>
    <w:multiLevelType w:val="hybridMultilevel"/>
    <w:tmpl w:val="4F2E03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B6D2AD6"/>
    <w:multiLevelType w:val="hybridMultilevel"/>
    <w:tmpl w:val="3662A5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C6612CA"/>
    <w:multiLevelType w:val="hybridMultilevel"/>
    <w:tmpl w:val="F696A36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325F1F05"/>
    <w:multiLevelType w:val="hybridMultilevel"/>
    <w:tmpl w:val="99A616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37C5939"/>
    <w:multiLevelType w:val="hybridMultilevel"/>
    <w:tmpl w:val="4866E6B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nsid w:val="35A36841"/>
    <w:multiLevelType w:val="hybridMultilevel"/>
    <w:tmpl w:val="85C090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364B1161"/>
    <w:multiLevelType w:val="hybridMultilevel"/>
    <w:tmpl w:val="D5F6CB4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nsid w:val="3A480D26"/>
    <w:multiLevelType w:val="hybridMultilevel"/>
    <w:tmpl w:val="2A76575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nsid w:val="3BCD5BFB"/>
    <w:multiLevelType w:val="hybridMultilevel"/>
    <w:tmpl w:val="61B85D1C"/>
    <w:lvl w:ilvl="0" w:tplc="04090001">
      <w:start w:val="1"/>
      <w:numFmt w:val="bullet"/>
      <w:lvlText w:val=""/>
      <w:lvlJc w:val="left"/>
      <w:pPr>
        <w:tabs>
          <w:tab w:val="num" w:pos="360"/>
        </w:tabs>
        <w:ind w:left="360" w:hanging="360"/>
      </w:pPr>
      <w:rPr>
        <w:rFonts w:ascii="Symbol" w:hAnsi="Symbol" w:cs="Symbol" w:hint="default"/>
      </w:rPr>
    </w:lvl>
    <w:lvl w:ilvl="1" w:tplc="B1BADF2E">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cs="Wingdings" w:hint="default"/>
      </w:rPr>
    </w:lvl>
    <w:lvl w:ilvl="3" w:tplc="04090001" w:tentative="1">
      <w:start w:val="1"/>
      <w:numFmt w:val="bullet"/>
      <w:lvlText w:val=""/>
      <w:lvlJc w:val="left"/>
      <w:pPr>
        <w:tabs>
          <w:tab w:val="num" w:pos="2520"/>
        </w:tabs>
        <w:ind w:left="2520" w:hanging="360"/>
      </w:pPr>
      <w:rPr>
        <w:rFonts w:ascii="Symbol" w:hAnsi="Symbol" w:cs="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cs="Wingdings" w:hint="default"/>
      </w:rPr>
    </w:lvl>
    <w:lvl w:ilvl="6" w:tplc="04090001" w:tentative="1">
      <w:start w:val="1"/>
      <w:numFmt w:val="bullet"/>
      <w:lvlText w:val=""/>
      <w:lvlJc w:val="left"/>
      <w:pPr>
        <w:tabs>
          <w:tab w:val="num" w:pos="4680"/>
        </w:tabs>
        <w:ind w:left="4680" w:hanging="360"/>
      </w:pPr>
      <w:rPr>
        <w:rFonts w:ascii="Symbol" w:hAnsi="Symbol" w:cs="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cs="Wingdings" w:hint="default"/>
      </w:rPr>
    </w:lvl>
  </w:abstractNum>
  <w:abstractNum w:abstractNumId="17">
    <w:nsid w:val="403F7814"/>
    <w:multiLevelType w:val="hybridMultilevel"/>
    <w:tmpl w:val="F44C9E4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8">
    <w:nsid w:val="411747DA"/>
    <w:multiLevelType w:val="multilevel"/>
    <w:tmpl w:val="52C6ED28"/>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426013BB"/>
    <w:multiLevelType w:val="multilevel"/>
    <w:tmpl w:val="62A26CC4"/>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
    <w:nsid w:val="479445C8"/>
    <w:multiLevelType w:val="hybridMultilevel"/>
    <w:tmpl w:val="7EB68B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496019B0"/>
    <w:multiLevelType w:val="multilevel"/>
    <w:tmpl w:val="75688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1B4138"/>
    <w:multiLevelType w:val="hybridMultilevel"/>
    <w:tmpl w:val="7E1A159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nsid w:val="532460CC"/>
    <w:multiLevelType w:val="hybridMultilevel"/>
    <w:tmpl w:val="713CAD5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nsid w:val="55E0496E"/>
    <w:multiLevelType w:val="hybridMultilevel"/>
    <w:tmpl w:val="729AEFF4"/>
    <w:lvl w:ilvl="0" w:tplc="4894DF7C">
      <w:numFmt w:val="bullet"/>
      <w:lvlText w:val=""/>
      <w:lvlJc w:val="left"/>
      <w:pPr>
        <w:tabs>
          <w:tab w:val="num" w:pos="540"/>
        </w:tabs>
        <w:ind w:left="540" w:hanging="360"/>
      </w:pPr>
      <w:rPr>
        <w:rFonts w:ascii="Symbol" w:eastAsia="Times New Roman"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cs="Wingdings" w:hint="default"/>
      </w:rPr>
    </w:lvl>
    <w:lvl w:ilvl="3" w:tplc="08090001" w:tentative="1">
      <w:start w:val="1"/>
      <w:numFmt w:val="bullet"/>
      <w:lvlText w:val=""/>
      <w:lvlJc w:val="left"/>
      <w:pPr>
        <w:tabs>
          <w:tab w:val="num" w:pos="2880"/>
        </w:tabs>
        <w:ind w:left="2880" w:hanging="360"/>
      </w:pPr>
      <w:rPr>
        <w:rFonts w:ascii="Symbol" w:hAnsi="Symbol" w:cs="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cs="Wingdings" w:hint="default"/>
      </w:rPr>
    </w:lvl>
    <w:lvl w:ilvl="6" w:tplc="08090001" w:tentative="1">
      <w:start w:val="1"/>
      <w:numFmt w:val="bullet"/>
      <w:lvlText w:val=""/>
      <w:lvlJc w:val="left"/>
      <w:pPr>
        <w:tabs>
          <w:tab w:val="num" w:pos="5040"/>
        </w:tabs>
        <w:ind w:left="5040" w:hanging="360"/>
      </w:pPr>
      <w:rPr>
        <w:rFonts w:ascii="Symbol" w:hAnsi="Symbol" w:cs="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cs="Wingdings" w:hint="default"/>
      </w:rPr>
    </w:lvl>
  </w:abstractNum>
  <w:abstractNum w:abstractNumId="25">
    <w:nsid w:val="571221F1"/>
    <w:multiLevelType w:val="multilevel"/>
    <w:tmpl w:val="729AEFF4"/>
    <w:lvl w:ilvl="0">
      <w:numFmt w:val="bullet"/>
      <w:lvlText w:val=""/>
      <w:lvlJc w:val="left"/>
      <w:pPr>
        <w:tabs>
          <w:tab w:val="num" w:pos="540"/>
        </w:tabs>
        <w:ind w:left="54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6">
    <w:nsid w:val="584A589C"/>
    <w:multiLevelType w:val="hybridMultilevel"/>
    <w:tmpl w:val="22BABB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5B4076C1"/>
    <w:multiLevelType w:val="hybridMultilevel"/>
    <w:tmpl w:val="1B5623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5CEC1F7E"/>
    <w:multiLevelType w:val="hybridMultilevel"/>
    <w:tmpl w:val="A44A4518"/>
    <w:lvl w:ilvl="0" w:tplc="08090001">
      <w:start w:val="1"/>
      <w:numFmt w:val="bullet"/>
      <w:lvlText w:val=""/>
      <w:lvlJc w:val="left"/>
      <w:pPr>
        <w:tabs>
          <w:tab w:val="num" w:pos="540"/>
        </w:tabs>
        <w:ind w:left="540" w:hanging="360"/>
      </w:pPr>
      <w:rPr>
        <w:rFonts w:ascii="Symbol" w:hAnsi="Symbol" w:cs="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cs="Wingdings" w:hint="default"/>
      </w:rPr>
    </w:lvl>
    <w:lvl w:ilvl="3" w:tplc="08090001" w:tentative="1">
      <w:start w:val="1"/>
      <w:numFmt w:val="bullet"/>
      <w:lvlText w:val=""/>
      <w:lvlJc w:val="left"/>
      <w:pPr>
        <w:tabs>
          <w:tab w:val="num" w:pos="2880"/>
        </w:tabs>
        <w:ind w:left="2880" w:hanging="360"/>
      </w:pPr>
      <w:rPr>
        <w:rFonts w:ascii="Symbol" w:hAnsi="Symbol" w:cs="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cs="Wingdings" w:hint="default"/>
      </w:rPr>
    </w:lvl>
    <w:lvl w:ilvl="6" w:tplc="08090001" w:tentative="1">
      <w:start w:val="1"/>
      <w:numFmt w:val="bullet"/>
      <w:lvlText w:val=""/>
      <w:lvlJc w:val="left"/>
      <w:pPr>
        <w:tabs>
          <w:tab w:val="num" w:pos="5040"/>
        </w:tabs>
        <w:ind w:left="5040" w:hanging="360"/>
      </w:pPr>
      <w:rPr>
        <w:rFonts w:ascii="Symbol" w:hAnsi="Symbol" w:cs="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cs="Wingdings" w:hint="default"/>
      </w:rPr>
    </w:lvl>
  </w:abstractNum>
  <w:abstractNum w:abstractNumId="29">
    <w:nsid w:val="5D497CC8"/>
    <w:multiLevelType w:val="hybridMultilevel"/>
    <w:tmpl w:val="981ABAE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0">
    <w:nsid w:val="5D600886"/>
    <w:multiLevelType w:val="hybridMultilevel"/>
    <w:tmpl w:val="3898A36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nsid w:val="603A4931"/>
    <w:multiLevelType w:val="multilevel"/>
    <w:tmpl w:val="443E8950"/>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2">
    <w:nsid w:val="65ED799A"/>
    <w:multiLevelType w:val="hybridMultilevel"/>
    <w:tmpl w:val="CD549A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752F4B30"/>
    <w:multiLevelType w:val="hybridMultilevel"/>
    <w:tmpl w:val="E068917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6"/>
  </w:num>
  <w:num w:numId="3">
    <w:abstractNumId w:val="1"/>
  </w:num>
  <w:num w:numId="4">
    <w:abstractNumId w:val="24"/>
  </w:num>
  <w:num w:numId="5">
    <w:abstractNumId w:val="25"/>
  </w:num>
  <w:num w:numId="6">
    <w:abstractNumId w:val="28"/>
  </w:num>
  <w:num w:numId="7">
    <w:abstractNumId w:val="18"/>
  </w:num>
  <w:num w:numId="8">
    <w:abstractNumId w:val="31"/>
  </w:num>
  <w:num w:numId="9">
    <w:abstractNumId w:val="4"/>
  </w:num>
  <w:num w:numId="10">
    <w:abstractNumId w:val="19"/>
  </w:num>
  <w:num w:numId="11">
    <w:abstractNumId w:val="21"/>
  </w:num>
  <w:num w:numId="12">
    <w:abstractNumId w:val="9"/>
  </w:num>
  <w:num w:numId="13">
    <w:abstractNumId w:val="20"/>
  </w:num>
  <w:num w:numId="14">
    <w:abstractNumId w:val="33"/>
  </w:num>
  <w:num w:numId="15">
    <w:abstractNumId w:val="10"/>
  </w:num>
  <w:num w:numId="16">
    <w:abstractNumId w:val="13"/>
  </w:num>
  <w:num w:numId="17">
    <w:abstractNumId w:val="12"/>
  </w:num>
  <w:num w:numId="18">
    <w:abstractNumId w:val="33"/>
  </w:num>
  <w:num w:numId="19">
    <w:abstractNumId w:val="32"/>
  </w:num>
  <w:num w:numId="20">
    <w:abstractNumId w:val="33"/>
  </w:num>
  <w:num w:numId="21">
    <w:abstractNumId w:val="11"/>
  </w:num>
  <w:num w:numId="22">
    <w:abstractNumId w:val="3"/>
  </w:num>
  <w:num w:numId="23">
    <w:abstractNumId w:val="33"/>
  </w:num>
  <w:num w:numId="24">
    <w:abstractNumId w:val="2"/>
  </w:num>
  <w:num w:numId="25">
    <w:abstractNumId w:val="33"/>
  </w:num>
  <w:num w:numId="26">
    <w:abstractNumId w:val="15"/>
  </w:num>
  <w:num w:numId="27">
    <w:abstractNumId w:val="29"/>
  </w:num>
  <w:num w:numId="28">
    <w:abstractNumId w:val="14"/>
  </w:num>
  <w:num w:numId="29">
    <w:abstractNumId w:val="33"/>
  </w:num>
  <w:num w:numId="30">
    <w:abstractNumId w:val="17"/>
  </w:num>
  <w:num w:numId="31">
    <w:abstractNumId w:val="23"/>
  </w:num>
  <w:num w:numId="32">
    <w:abstractNumId w:val="33"/>
  </w:num>
  <w:num w:numId="33">
    <w:abstractNumId w:val="33"/>
  </w:num>
  <w:num w:numId="34">
    <w:abstractNumId w:val="26"/>
  </w:num>
  <w:num w:numId="35">
    <w:abstractNumId w:val="8"/>
  </w:num>
  <w:num w:numId="36">
    <w:abstractNumId w:val="5"/>
  </w:num>
  <w:num w:numId="37">
    <w:abstractNumId w:val="27"/>
  </w:num>
  <w:num w:numId="38">
    <w:abstractNumId w:val="33"/>
  </w:num>
  <w:num w:numId="39">
    <w:abstractNumId w:val="7"/>
  </w:num>
  <w:num w:numId="40">
    <w:abstractNumId w:val="30"/>
  </w:num>
  <w:num w:numId="41">
    <w:abstractNumId w:val="22"/>
  </w:num>
  <w:num w:numId="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defaultTabStop w:val="720"/>
  <w:hyphenationZone w:val="425"/>
  <w:displayHorizontalDrawingGridEvery w:val="0"/>
  <w:displayVerticalDrawingGridEvery w:val="0"/>
  <w:doNotUseMarginsForDrawingGridOrigin/>
  <w:characterSpacingControl w:val="doNotCompress"/>
  <w:doNotValidateAgainstSchema/>
  <w:doNotDemarcateInvalidXml/>
  <w:hdrShapeDefaults>
    <o:shapedefaults v:ext="edit" spidmax="4099"/>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2"/>
  </w:compat>
  <w:rsids>
    <w:rsidRoot w:val="00254713"/>
    <w:rsid w:val="00000450"/>
    <w:rsid w:val="00001805"/>
    <w:rsid w:val="000060FB"/>
    <w:rsid w:val="0001063E"/>
    <w:rsid w:val="0001073B"/>
    <w:rsid w:val="000124CD"/>
    <w:rsid w:val="00012BF1"/>
    <w:rsid w:val="00013446"/>
    <w:rsid w:val="00016434"/>
    <w:rsid w:val="0001665B"/>
    <w:rsid w:val="00016F79"/>
    <w:rsid w:val="00020C53"/>
    <w:rsid w:val="000212E1"/>
    <w:rsid w:val="000243C3"/>
    <w:rsid w:val="00027203"/>
    <w:rsid w:val="000274A9"/>
    <w:rsid w:val="00030B7A"/>
    <w:rsid w:val="00030C34"/>
    <w:rsid w:val="00036941"/>
    <w:rsid w:val="000371BC"/>
    <w:rsid w:val="000453BB"/>
    <w:rsid w:val="000461AC"/>
    <w:rsid w:val="000476D3"/>
    <w:rsid w:val="00050A77"/>
    <w:rsid w:val="000540ED"/>
    <w:rsid w:val="0005431B"/>
    <w:rsid w:val="000548CD"/>
    <w:rsid w:val="00056E65"/>
    <w:rsid w:val="000667CC"/>
    <w:rsid w:val="000671FC"/>
    <w:rsid w:val="000713FB"/>
    <w:rsid w:val="0007255D"/>
    <w:rsid w:val="00072FE6"/>
    <w:rsid w:val="0007617E"/>
    <w:rsid w:val="000774F6"/>
    <w:rsid w:val="0007794D"/>
    <w:rsid w:val="00077A26"/>
    <w:rsid w:val="000841CB"/>
    <w:rsid w:val="00085E36"/>
    <w:rsid w:val="00086AF6"/>
    <w:rsid w:val="00086CCD"/>
    <w:rsid w:val="0009167F"/>
    <w:rsid w:val="00092A50"/>
    <w:rsid w:val="00093E99"/>
    <w:rsid w:val="00096DEA"/>
    <w:rsid w:val="00096F07"/>
    <w:rsid w:val="000A302B"/>
    <w:rsid w:val="000A4CB9"/>
    <w:rsid w:val="000A4DEE"/>
    <w:rsid w:val="000A6F1E"/>
    <w:rsid w:val="000A7450"/>
    <w:rsid w:val="000B03F7"/>
    <w:rsid w:val="000B1262"/>
    <w:rsid w:val="000B258F"/>
    <w:rsid w:val="000B2F41"/>
    <w:rsid w:val="000B3BE2"/>
    <w:rsid w:val="000B5BB5"/>
    <w:rsid w:val="000B78C7"/>
    <w:rsid w:val="000C0015"/>
    <w:rsid w:val="000C037C"/>
    <w:rsid w:val="000C33C6"/>
    <w:rsid w:val="000C5059"/>
    <w:rsid w:val="000D2E63"/>
    <w:rsid w:val="000D4AC2"/>
    <w:rsid w:val="000D684E"/>
    <w:rsid w:val="000E04DE"/>
    <w:rsid w:val="000E0D60"/>
    <w:rsid w:val="000E1D6B"/>
    <w:rsid w:val="000E43AA"/>
    <w:rsid w:val="000E4CE3"/>
    <w:rsid w:val="000F4C83"/>
    <w:rsid w:val="000F5DE8"/>
    <w:rsid w:val="00102983"/>
    <w:rsid w:val="00103B0F"/>
    <w:rsid w:val="0010659B"/>
    <w:rsid w:val="00113296"/>
    <w:rsid w:val="0011376B"/>
    <w:rsid w:val="00116B33"/>
    <w:rsid w:val="001173D2"/>
    <w:rsid w:val="00122082"/>
    <w:rsid w:val="0012246F"/>
    <w:rsid w:val="00123ADE"/>
    <w:rsid w:val="00123B56"/>
    <w:rsid w:val="001252DA"/>
    <w:rsid w:val="001279DB"/>
    <w:rsid w:val="0013075A"/>
    <w:rsid w:val="001341BF"/>
    <w:rsid w:val="00134FCD"/>
    <w:rsid w:val="0014330D"/>
    <w:rsid w:val="00146AF0"/>
    <w:rsid w:val="00146C2E"/>
    <w:rsid w:val="00147C74"/>
    <w:rsid w:val="0015099D"/>
    <w:rsid w:val="00151C5B"/>
    <w:rsid w:val="00152089"/>
    <w:rsid w:val="0015305C"/>
    <w:rsid w:val="00157020"/>
    <w:rsid w:val="00157B8A"/>
    <w:rsid w:val="00160BB3"/>
    <w:rsid w:val="00160CE0"/>
    <w:rsid w:val="00162DEB"/>
    <w:rsid w:val="00163A05"/>
    <w:rsid w:val="001642B8"/>
    <w:rsid w:val="001661EC"/>
    <w:rsid w:val="0016658E"/>
    <w:rsid w:val="00166D49"/>
    <w:rsid w:val="00170D3C"/>
    <w:rsid w:val="001735C6"/>
    <w:rsid w:val="0017579C"/>
    <w:rsid w:val="00182382"/>
    <w:rsid w:val="00183E2D"/>
    <w:rsid w:val="00185C72"/>
    <w:rsid w:val="00185D2A"/>
    <w:rsid w:val="001870B0"/>
    <w:rsid w:val="001934D8"/>
    <w:rsid w:val="001968A9"/>
    <w:rsid w:val="001A16FD"/>
    <w:rsid w:val="001A303E"/>
    <w:rsid w:val="001A31A0"/>
    <w:rsid w:val="001A70B0"/>
    <w:rsid w:val="001B5007"/>
    <w:rsid w:val="001B54E3"/>
    <w:rsid w:val="001B74FD"/>
    <w:rsid w:val="001C2EE0"/>
    <w:rsid w:val="001C3221"/>
    <w:rsid w:val="001C3282"/>
    <w:rsid w:val="001C4008"/>
    <w:rsid w:val="001C40F0"/>
    <w:rsid w:val="001C4FE7"/>
    <w:rsid w:val="001C51CB"/>
    <w:rsid w:val="001C527C"/>
    <w:rsid w:val="001D031E"/>
    <w:rsid w:val="001D29CB"/>
    <w:rsid w:val="001D5707"/>
    <w:rsid w:val="001E5AA5"/>
    <w:rsid w:val="001E5F68"/>
    <w:rsid w:val="001E6DA2"/>
    <w:rsid w:val="001E76CF"/>
    <w:rsid w:val="001F0EA4"/>
    <w:rsid w:val="001F1E94"/>
    <w:rsid w:val="001F2A02"/>
    <w:rsid w:val="001F47F1"/>
    <w:rsid w:val="0020445B"/>
    <w:rsid w:val="00205058"/>
    <w:rsid w:val="00206D30"/>
    <w:rsid w:val="00210846"/>
    <w:rsid w:val="00213743"/>
    <w:rsid w:val="002205ED"/>
    <w:rsid w:val="002206B9"/>
    <w:rsid w:val="002272FF"/>
    <w:rsid w:val="00227493"/>
    <w:rsid w:val="00230B47"/>
    <w:rsid w:val="002349BF"/>
    <w:rsid w:val="00234E4E"/>
    <w:rsid w:val="0024080E"/>
    <w:rsid w:val="00245E60"/>
    <w:rsid w:val="002465B4"/>
    <w:rsid w:val="00254496"/>
    <w:rsid w:val="00254713"/>
    <w:rsid w:val="002554E9"/>
    <w:rsid w:val="002556D1"/>
    <w:rsid w:val="002568DF"/>
    <w:rsid w:val="00256BCC"/>
    <w:rsid w:val="00257DE2"/>
    <w:rsid w:val="00257E48"/>
    <w:rsid w:val="00271D91"/>
    <w:rsid w:val="00272C64"/>
    <w:rsid w:val="002731EB"/>
    <w:rsid w:val="002769FC"/>
    <w:rsid w:val="00277C4F"/>
    <w:rsid w:val="0028692A"/>
    <w:rsid w:val="00290EA2"/>
    <w:rsid w:val="00292956"/>
    <w:rsid w:val="00294D00"/>
    <w:rsid w:val="00295924"/>
    <w:rsid w:val="00296E49"/>
    <w:rsid w:val="002A340C"/>
    <w:rsid w:val="002A7B72"/>
    <w:rsid w:val="002B1D48"/>
    <w:rsid w:val="002B2737"/>
    <w:rsid w:val="002B5940"/>
    <w:rsid w:val="002B7037"/>
    <w:rsid w:val="002B72B8"/>
    <w:rsid w:val="002C08EE"/>
    <w:rsid w:val="002C351F"/>
    <w:rsid w:val="002C39D2"/>
    <w:rsid w:val="002C4311"/>
    <w:rsid w:val="002C5F35"/>
    <w:rsid w:val="002D3B41"/>
    <w:rsid w:val="002D6D26"/>
    <w:rsid w:val="002D70EE"/>
    <w:rsid w:val="002E3ABF"/>
    <w:rsid w:val="002E47E6"/>
    <w:rsid w:val="002F10C8"/>
    <w:rsid w:val="002F1A8F"/>
    <w:rsid w:val="002F4C8F"/>
    <w:rsid w:val="00300B7D"/>
    <w:rsid w:val="0030286E"/>
    <w:rsid w:val="003050CC"/>
    <w:rsid w:val="00306150"/>
    <w:rsid w:val="00306FF3"/>
    <w:rsid w:val="00314816"/>
    <w:rsid w:val="00321C22"/>
    <w:rsid w:val="003241B1"/>
    <w:rsid w:val="00324DE0"/>
    <w:rsid w:val="00325A3E"/>
    <w:rsid w:val="003357CE"/>
    <w:rsid w:val="00340B19"/>
    <w:rsid w:val="003418F3"/>
    <w:rsid w:val="00344E12"/>
    <w:rsid w:val="00345134"/>
    <w:rsid w:val="00346671"/>
    <w:rsid w:val="00347970"/>
    <w:rsid w:val="0035119C"/>
    <w:rsid w:val="00353341"/>
    <w:rsid w:val="0036078C"/>
    <w:rsid w:val="003614DC"/>
    <w:rsid w:val="00363653"/>
    <w:rsid w:val="00363E44"/>
    <w:rsid w:val="0036489F"/>
    <w:rsid w:val="003665F3"/>
    <w:rsid w:val="00371656"/>
    <w:rsid w:val="00373E14"/>
    <w:rsid w:val="0037699B"/>
    <w:rsid w:val="00376A5C"/>
    <w:rsid w:val="00377F06"/>
    <w:rsid w:val="00380585"/>
    <w:rsid w:val="003822C8"/>
    <w:rsid w:val="00382BBC"/>
    <w:rsid w:val="003878FA"/>
    <w:rsid w:val="003903D7"/>
    <w:rsid w:val="0039228F"/>
    <w:rsid w:val="00394772"/>
    <w:rsid w:val="003A66BB"/>
    <w:rsid w:val="003B0BB0"/>
    <w:rsid w:val="003B1A64"/>
    <w:rsid w:val="003B5B29"/>
    <w:rsid w:val="003B5B3B"/>
    <w:rsid w:val="003C153A"/>
    <w:rsid w:val="003D1D9F"/>
    <w:rsid w:val="003D25F3"/>
    <w:rsid w:val="003D5565"/>
    <w:rsid w:val="003D55FF"/>
    <w:rsid w:val="003D7BBB"/>
    <w:rsid w:val="003E0087"/>
    <w:rsid w:val="003E18E3"/>
    <w:rsid w:val="003E291B"/>
    <w:rsid w:val="003F269F"/>
    <w:rsid w:val="003F7946"/>
    <w:rsid w:val="00400F05"/>
    <w:rsid w:val="0040431C"/>
    <w:rsid w:val="00404D49"/>
    <w:rsid w:val="0040544D"/>
    <w:rsid w:val="004064EE"/>
    <w:rsid w:val="004070F9"/>
    <w:rsid w:val="00414324"/>
    <w:rsid w:val="00416F4B"/>
    <w:rsid w:val="00417966"/>
    <w:rsid w:val="004179C2"/>
    <w:rsid w:val="00420EDB"/>
    <w:rsid w:val="00422FFE"/>
    <w:rsid w:val="004252CF"/>
    <w:rsid w:val="00426F39"/>
    <w:rsid w:val="00427B81"/>
    <w:rsid w:val="0043089E"/>
    <w:rsid w:val="00434D49"/>
    <w:rsid w:val="00435DB5"/>
    <w:rsid w:val="004360EF"/>
    <w:rsid w:val="0044043B"/>
    <w:rsid w:val="00443B67"/>
    <w:rsid w:val="00444B4A"/>
    <w:rsid w:val="00445CD9"/>
    <w:rsid w:val="00453058"/>
    <w:rsid w:val="00454EAC"/>
    <w:rsid w:val="00455FAE"/>
    <w:rsid w:val="00470CE3"/>
    <w:rsid w:val="00472999"/>
    <w:rsid w:val="00474E16"/>
    <w:rsid w:val="00475343"/>
    <w:rsid w:val="00475AE3"/>
    <w:rsid w:val="00481BF6"/>
    <w:rsid w:val="004A105B"/>
    <w:rsid w:val="004A1D4C"/>
    <w:rsid w:val="004A4529"/>
    <w:rsid w:val="004A4762"/>
    <w:rsid w:val="004A6D63"/>
    <w:rsid w:val="004B2B3F"/>
    <w:rsid w:val="004B4D08"/>
    <w:rsid w:val="004B690D"/>
    <w:rsid w:val="004B77A1"/>
    <w:rsid w:val="004C27AF"/>
    <w:rsid w:val="004C32C2"/>
    <w:rsid w:val="004C7C0E"/>
    <w:rsid w:val="004D07FF"/>
    <w:rsid w:val="004D1E7D"/>
    <w:rsid w:val="004D21AE"/>
    <w:rsid w:val="004D3A03"/>
    <w:rsid w:val="004D5F46"/>
    <w:rsid w:val="004D6FB5"/>
    <w:rsid w:val="004D77A6"/>
    <w:rsid w:val="004E1D6D"/>
    <w:rsid w:val="004E23B9"/>
    <w:rsid w:val="004E3DDE"/>
    <w:rsid w:val="004F1D43"/>
    <w:rsid w:val="004F34B5"/>
    <w:rsid w:val="004F5552"/>
    <w:rsid w:val="004F5BD2"/>
    <w:rsid w:val="00501998"/>
    <w:rsid w:val="00505B35"/>
    <w:rsid w:val="0050764B"/>
    <w:rsid w:val="005249AB"/>
    <w:rsid w:val="005277D3"/>
    <w:rsid w:val="005318A1"/>
    <w:rsid w:val="00531E59"/>
    <w:rsid w:val="005332CA"/>
    <w:rsid w:val="00534068"/>
    <w:rsid w:val="00541A0F"/>
    <w:rsid w:val="0054326D"/>
    <w:rsid w:val="00545721"/>
    <w:rsid w:val="005464D1"/>
    <w:rsid w:val="00547B12"/>
    <w:rsid w:val="00550614"/>
    <w:rsid w:val="005532F5"/>
    <w:rsid w:val="00554AA2"/>
    <w:rsid w:val="005600D0"/>
    <w:rsid w:val="0056082C"/>
    <w:rsid w:val="0056595D"/>
    <w:rsid w:val="00566E92"/>
    <w:rsid w:val="0057393F"/>
    <w:rsid w:val="00574E23"/>
    <w:rsid w:val="005809F5"/>
    <w:rsid w:val="005820E5"/>
    <w:rsid w:val="00583555"/>
    <w:rsid w:val="00585193"/>
    <w:rsid w:val="00585F1C"/>
    <w:rsid w:val="0059539A"/>
    <w:rsid w:val="005956FA"/>
    <w:rsid w:val="0059721C"/>
    <w:rsid w:val="0059730F"/>
    <w:rsid w:val="00597D09"/>
    <w:rsid w:val="005B1B37"/>
    <w:rsid w:val="005B2290"/>
    <w:rsid w:val="005B7A5B"/>
    <w:rsid w:val="005C12B3"/>
    <w:rsid w:val="005C171B"/>
    <w:rsid w:val="005C22FE"/>
    <w:rsid w:val="005C55DD"/>
    <w:rsid w:val="005C5BB2"/>
    <w:rsid w:val="005C6711"/>
    <w:rsid w:val="005D1162"/>
    <w:rsid w:val="005D5BA2"/>
    <w:rsid w:val="005D6526"/>
    <w:rsid w:val="005D7EA8"/>
    <w:rsid w:val="005D7EA9"/>
    <w:rsid w:val="005E759E"/>
    <w:rsid w:val="005F21A2"/>
    <w:rsid w:val="005F2D21"/>
    <w:rsid w:val="005F4CA4"/>
    <w:rsid w:val="006055F2"/>
    <w:rsid w:val="006136AA"/>
    <w:rsid w:val="00614B9D"/>
    <w:rsid w:val="0061639F"/>
    <w:rsid w:val="00617828"/>
    <w:rsid w:val="006219E5"/>
    <w:rsid w:val="00624EBC"/>
    <w:rsid w:val="00627C09"/>
    <w:rsid w:val="00630CCE"/>
    <w:rsid w:val="00630FD8"/>
    <w:rsid w:val="00635586"/>
    <w:rsid w:val="00641C4C"/>
    <w:rsid w:val="00645D1D"/>
    <w:rsid w:val="006461C2"/>
    <w:rsid w:val="006510B9"/>
    <w:rsid w:val="00652837"/>
    <w:rsid w:val="00655A97"/>
    <w:rsid w:val="00656E2B"/>
    <w:rsid w:val="006622B3"/>
    <w:rsid w:val="00662557"/>
    <w:rsid w:val="006632FD"/>
    <w:rsid w:val="006646B6"/>
    <w:rsid w:val="00665F51"/>
    <w:rsid w:val="00673840"/>
    <w:rsid w:val="00673D0B"/>
    <w:rsid w:val="00673FB5"/>
    <w:rsid w:val="006757FE"/>
    <w:rsid w:val="0067726C"/>
    <w:rsid w:val="006812F4"/>
    <w:rsid w:val="006818A9"/>
    <w:rsid w:val="00683218"/>
    <w:rsid w:val="00684119"/>
    <w:rsid w:val="00691155"/>
    <w:rsid w:val="00694A7B"/>
    <w:rsid w:val="00696406"/>
    <w:rsid w:val="006A49AE"/>
    <w:rsid w:val="006A504D"/>
    <w:rsid w:val="006B310E"/>
    <w:rsid w:val="006B43C0"/>
    <w:rsid w:val="006B61B2"/>
    <w:rsid w:val="006B7823"/>
    <w:rsid w:val="006C0AFF"/>
    <w:rsid w:val="006C2C11"/>
    <w:rsid w:val="006C32A6"/>
    <w:rsid w:val="006C41B4"/>
    <w:rsid w:val="006C52BD"/>
    <w:rsid w:val="006C6AA3"/>
    <w:rsid w:val="006D25A4"/>
    <w:rsid w:val="006D5CB5"/>
    <w:rsid w:val="006E0A09"/>
    <w:rsid w:val="006E7EF9"/>
    <w:rsid w:val="006F56D0"/>
    <w:rsid w:val="007008AB"/>
    <w:rsid w:val="00700D6F"/>
    <w:rsid w:val="00701CC0"/>
    <w:rsid w:val="007057B0"/>
    <w:rsid w:val="00707C90"/>
    <w:rsid w:val="007160DC"/>
    <w:rsid w:val="0072250D"/>
    <w:rsid w:val="00723761"/>
    <w:rsid w:val="00724B51"/>
    <w:rsid w:val="00726DFC"/>
    <w:rsid w:val="00727217"/>
    <w:rsid w:val="007317BB"/>
    <w:rsid w:val="00733BD1"/>
    <w:rsid w:val="00734D5B"/>
    <w:rsid w:val="00737E9C"/>
    <w:rsid w:val="00740779"/>
    <w:rsid w:val="007446D9"/>
    <w:rsid w:val="00746FAC"/>
    <w:rsid w:val="00747360"/>
    <w:rsid w:val="00754110"/>
    <w:rsid w:val="007575C1"/>
    <w:rsid w:val="00760218"/>
    <w:rsid w:val="0076057D"/>
    <w:rsid w:val="0076384E"/>
    <w:rsid w:val="007646EE"/>
    <w:rsid w:val="00765F35"/>
    <w:rsid w:val="007669D1"/>
    <w:rsid w:val="00766C77"/>
    <w:rsid w:val="00775B9A"/>
    <w:rsid w:val="0078165A"/>
    <w:rsid w:val="0079049A"/>
    <w:rsid w:val="00792FEF"/>
    <w:rsid w:val="00793576"/>
    <w:rsid w:val="0079490F"/>
    <w:rsid w:val="007A1752"/>
    <w:rsid w:val="007A2758"/>
    <w:rsid w:val="007A3152"/>
    <w:rsid w:val="007A336C"/>
    <w:rsid w:val="007B5747"/>
    <w:rsid w:val="007C1C98"/>
    <w:rsid w:val="007C29AA"/>
    <w:rsid w:val="007D1EF3"/>
    <w:rsid w:val="007D2222"/>
    <w:rsid w:val="007E2F9D"/>
    <w:rsid w:val="007E4237"/>
    <w:rsid w:val="007E5792"/>
    <w:rsid w:val="007E5D33"/>
    <w:rsid w:val="007E68EC"/>
    <w:rsid w:val="007F1A28"/>
    <w:rsid w:val="007F1EEE"/>
    <w:rsid w:val="0080260F"/>
    <w:rsid w:val="008036CD"/>
    <w:rsid w:val="008056D1"/>
    <w:rsid w:val="00806325"/>
    <w:rsid w:val="0081046E"/>
    <w:rsid w:val="00813815"/>
    <w:rsid w:val="00814D1B"/>
    <w:rsid w:val="008159EA"/>
    <w:rsid w:val="00815F23"/>
    <w:rsid w:val="008170A6"/>
    <w:rsid w:val="00820CB9"/>
    <w:rsid w:val="00823469"/>
    <w:rsid w:val="0083134A"/>
    <w:rsid w:val="00831AA1"/>
    <w:rsid w:val="00831D12"/>
    <w:rsid w:val="00834FB4"/>
    <w:rsid w:val="008405AE"/>
    <w:rsid w:val="0084141C"/>
    <w:rsid w:val="00843C13"/>
    <w:rsid w:val="00846A81"/>
    <w:rsid w:val="00847207"/>
    <w:rsid w:val="0085091E"/>
    <w:rsid w:val="008552AE"/>
    <w:rsid w:val="00856D3B"/>
    <w:rsid w:val="00857ADC"/>
    <w:rsid w:val="00857CFE"/>
    <w:rsid w:val="00861E7D"/>
    <w:rsid w:val="008633A5"/>
    <w:rsid w:val="0086596A"/>
    <w:rsid w:val="0086619F"/>
    <w:rsid w:val="00867F35"/>
    <w:rsid w:val="00872E2D"/>
    <w:rsid w:val="00873B8B"/>
    <w:rsid w:val="0087409B"/>
    <w:rsid w:val="0087640F"/>
    <w:rsid w:val="00876F73"/>
    <w:rsid w:val="0088249F"/>
    <w:rsid w:val="00884903"/>
    <w:rsid w:val="008863E4"/>
    <w:rsid w:val="00890CA4"/>
    <w:rsid w:val="008945C4"/>
    <w:rsid w:val="00895165"/>
    <w:rsid w:val="008A457F"/>
    <w:rsid w:val="008A74FB"/>
    <w:rsid w:val="008B0308"/>
    <w:rsid w:val="008B0414"/>
    <w:rsid w:val="008B2293"/>
    <w:rsid w:val="008B6511"/>
    <w:rsid w:val="008B674C"/>
    <w:rsid w:val="008B7C12"/>
    <w:rsid w:val="008C46A4"/>
    <w:rsid w:val="008D012A"/>
    <w:rsid w:val="008D0B41"/>
    <w:rsid w:val="008D15ED"/>
    <w:rsid w:val="008D3CDD"/>
    <w:rsid w:val="008D4D29"/>
    <w:rsid w:val="008D5CD5"/>
    <w:rsid w:val="008D6727"/>
    <w:rsid w:val="008D6E21"/>
    <w:rsid w:val="008E5941"/>
    <w:rsid w:val="008E6FC3"/>
    <w:rsid w:val="008F1519"/>
    <w:rsid w:val="008F1C30"/>
    <w:rsid w:val="008F3717"/>
    <w:rsid w:val="008F3D4A"/>
    <w:rsid w:val="008F7194"/>
    <w:rsid w:val="008F7FB7"/>
    <w:rsid w:val="00902271"/>
    <w:rsid w:val="00911726"/>
    <w:rsid w:val="0091176A"/>
    <w:rsid w:val="00913871"/>
    <w:rsid w:val="00917283"/>
    <w:rsid w:val="009203B2"/>
    <w:rsid w:val="0092105A"/>
    <w:rsid w:val="009302CD"/>
    <w:rsid w:val="0093661A"/>
    <w:rsid w:val="009367DD"/>
    <w:rsid w:val="0093683D"/>
    <w:rsid w:val="009376A3"/>
    <w:rsid w:val="00944C76"/>
    <w:rsid w:val="0094717C"/>
    <w:rsid w:val="009511F7"/>
    <w:rsid w:val="00952ACB"/>
    <w:rsid w:val="00954E3F"/>
    <w:rsid w:val="00956329"/>
    <w:rsid w:val="009566BA"/>
    <w:rsid w:val="0095687F"/>
    <w:rsid w:val="0096045A"/>
    <w:rsid w:val="00962C0F"/>
    <w:rsid w:val="00963CD3"/>
    <w:rsid w:val="009647BC"/>
    <w:rsid w:val="00966AEF"/>
    <w:rsid w:val="00973759"/>
    <w:rsid w:val="00974C8B"/>
    <w:rsid w:val="00976184"/>
    <w:rsid w:val="009773C2"/>
    <w:rsid w:val="009817AD"/>
    <w:rsid w:val="00982827"/>
    <w:rsid w:val="00984694"/>
    <w:rsid w:val="00987456"/>
    <w:rsid w:val="00987F31"/>
    <w:rsid w:val="00993FEC"/>
    <w:rsid w:val="00996158"/>
    <w:rsid w:val="00996F10"/>
    <w:rsid w:val="009A0E89"/>
    <w:rsid w:val="009A1B45"/>
    <w:rsid w:val="009A1E41"/>
    <w:rsid w:val="009A2423"/>
    <w:rsid w:val="009A4E9F"/>
    <w:rsid w:val="009A615A"/>
    <w:rsid w:val="009A6F43"/>
    <w:rsid w:val="009B151B"/>
    <w:rsid w:val="009B289A"/>
    <w:rsid w:val="009B37E8"/>
    <w:rsid w:val="009C65DA"/>
    <w:rsid w:val="009C7242"/>
    <w:rsid w:val="009D0FA0"/>
    <w:rsid w:val="009D1DE6"/>
    <w:rsid w:val="009D2FB0"/>
    <w:rsid w:val="009D4373"/>
    <w:rsid w:val="009D4B71"/>
    <w:rsid w:val="009D553C"/>
    <w:rsid w:val="009E03BB"/>
    <w:rsid w:val="009E0EEF"/>
    <w:rsid w:val="009E256A"/>
    <w:rsid w:val="009E3490"/>
    <w:rsid w:val="009F10FF"/>
    <w:rsid w:val="009F13FD"/>
    <w:rsid w:val="00A008CD"/>
    <w:rsid w:val="00A009BC"/>
    <w:rsid w:val="00A034E4"/>
    <w:rsid w:val="00A03CF1"/>
    <w:rsid w:val="00A0586A"/>
    <w:rsid w:val="00A10BCF"/>
    <w:rsid w:val="00A14C72"/>
    <w:rsid w:val="00A17224"/>
    <w:rsid w:val="00A2235F"/>
    <w:rsid w:val="00A237A2"/>
    <w:rsid w:val="00A23B00"/>
    <w:rsid w:val="00A2461C"/>
    <w:rsid w:val="00A30919"/>
    <w:rsid w:val="00A407CD"/>
    <w:rsid w:val="00A417B1"/>
    <w:rsid w:val="00A42DC2"/>
    <w:rsid w:val="00A4304D"/>
    <w:rsid w:val="00A43245"/>
    <w:rsid w:val="00A45CF6"/>
    <w:rsid w:val="00A50746"/>
    <w:rsid w:val="00A507F4"/>
    <w:rsid w:val="00A50FC6"/>
    <w:rsid w:val="00A51342"/>
    <w:rsid w:val="00A51EAA"/>
    <w:rsid w:val="00A54DF4"/>
    <w:rsid w:val="00A54F02"/>
    <w:rsid w:val="00A620F2"/>
    <w:rsid w:val="00A63A62"/>
    <w:rsid w:val="00A644A9"/>
    <w:rsid w:val="00A64D8A"/>
    <w:rsid w:val="00A6624D"/>
    <w:rsid w:val="00A700B1"/>
    <w:rsid w:val="00A709D7"/>
    <w:rsid w:val="00A72CD0"/>
    <w:rsid w:val="00A73B2F"/>
    <w:rsid w:val="00A81E78"/>
    <w:rsid w:val="00A861DA"/>
    <w:rsid w:val="00A90073"/>
    <w:rsid w:val="00A92876"/>
    <w:rsid w:val="00A92DB7"/>
    <w:rsid w:val="00A95937"/>
    <w:rsid w:val="00A970D4"/>
    <w:rsid w:val="00AA1818"/>
    <w:rsid w:val="00AA2566"/>
    <w:rsid w:val="00AA347D"/>
    <w:rsid w:val="00AA603C"/>
    <w:rsid w:val="00AA7984"/>
    <w:rsid w:val="00AB26DB"/>
    <w:rsid w:val="00AB7B4D"/>
    <w:rsid w:val="00AC2312"/>
    <w:rsid w:val="00AC42EC"/>
    <w:rsid w:val="00AC48AF"/>
    <w:rsid w:val="00AC5459"/>
    <w:rsid w:val="00AD323C"/>
    <w:rsid w:val="00AD4154"/>
    <w:rsid w:val="00AE0A9F"/>
    <w:rsid w:val="00AE3BA1"/>
    <w:rsid w:val="00AE6268"/>
    <w:rsid w:val="00AE6718"/>
    <w:rsid w:val="00AE6DBA"/>
    <w:rsid w:val="00B0192B"/>
    <w:rsid w:val="00B03E60"/>
    <w:rsid w:val="00B077D4"/>
    <w:rsid w:val="00B10ED8"/>
    <w:rsid w:val="00B1475A"/>
    <w:rsid w:val="00B153A9"/>
    <w:rsid w:val="00B15917"/>
    <w:rsid w:val="00B21D59"/>
    <w:rsid w:val="00B231BA"/>
    <w:rsid w:val="00B27B4A"/>
    <w:rsid w:val="00B31D38"/>
    <w:rsid w:val="00B34BFB"/>
    <w:rsid w:val="00B36FF5"/>
    <w:rsid w:val="00B425CE"/>
    <w:rsid w:val="00B44B0E"/>
    <w:rsid w:val="00B50F17"/>
    <w:rsid w:val="00B54F0C"/>
    <w:rsid w:val="00B56A0A"/>
    <w:rsid w:val="00B57FB5"/>
    <w:rsid w:val="00B650AA"/>
    <w:rsid w:val="00B70925"/>
    <w:rsid w:val="00B758FD"/>
    <w:rsid w:val="00B8051B"/>
    <w:rsid w:val="00B82703"/>
    <w:rsid w:val="00B82C24"/>
    <w:rsid w:val="00B84F7A"/>
    <w:rsid w:val="00B922E0"/>
    <w:rsid w:val="00B92EAB"/>
    <w:rsid w:val="00B94150"/>
    <w:rsid w:val="00B96699"/>
    <w:rsid w:val="00B96801"/>
    <w:rsid w:val="00BA5815"/>
    <w:rsid w:val="00BA60F5"/>
    <w:rsid w:val="00BA7885"/>
    <w:rsid w:val="00BB2719"/>
    <w:rsid w:val="00BB64F9"/>
    <w:rsid w:val="00BB6D62"/>
    <w:rsid w:val="00BC55BF"/>
    <w:rsid w:val="00BC6F50"/>
    <w:rsid w:val="00BC7BCD"/>
    <w:rsid w:val="00BD0166"/>
    <w:rsid w:val="00BD11C1"/>
    <w:rsid w:val="00BD1B53"/>
    <w:rsid w:val="00BD2A02"/>
    <w:rsid w:val="00BD6790"/>
    <w:rsid w:val="00BD6A5E"/>
    <w:rsid w:val="00BE0129"/>
    <w:rsid w:val="00BE4BB1"/>
    <w:rsid w:val="00BE6A1C"/>
    <w:rsid w:val="00BE6BD0"/>
    <w:rsid w:val="00BF41E3"/>
    <w:rsid w:val="00BF53BD"/>
    <w:rsid w:val="00BF6122"/>
    <w:rsid w:val="00BF66F2"/>
    <w:rsid w:val="00BF7E0C"/>
    <w:rsid w:val="00C0408C"/>
    <w:rsid w:val="00C12032"/>
    <w:rsid w:val="00C131A3"/>
    <w:rsid w:val="00C14DD6"/>
    <w:rsid w:val="00C16257"/>
    <w:rsid w:val="00C171BA"/>
    <w:rsid w:val="00C2121A"/>
    <w:rsid w:val="00C23834"/>
    <w:rsid w:val="00C25D28"/>
    <w:rsid w:val="00C33D3B"/>
    <w:rsid w:val="00C40F2F"/>
    <w:rsid w:val="00C437C5"/>
    <w:rsid w:val="00C4386A"/>
    <w:rsid w:val="00C56167"/>
    <w:rsid w:val="00C56AB3"/>
    <w:rsid w:val="00C6504B"/>
    <w:rsid w:val="00C653E3"/>
    <w:rsid w:val="00C67827"/>
    <w:rsid w:val="00C707A3"/>
    <w:rsid w:val="00C8091F"/>
    <w:rsid w:val="00C80B0A"/>
    <w:rsid w:val="00C81520"/>
    <w:rsid w:val="00C87418"/>
    <w:rsid w:val="00C91E7C"/>
    <w:rsid w:val="00C94D6F"/>
    <w:rsid w:val="00CA3641"/>
    <w:rsid w:val="00CA3FB0"/>
    <w:rsid w:val="00CA4DDF"/>
    <w:rsid w:val="00CA53F7"/>
    <w:rsid w:val="00CC0EB5"/>
    <w:rsid w:val="00CC2C66"/>
    <w:rsid w:val="00CC4E59"/>
    <w:rsid w:val="00CC68F4"/>
    <w:rsid w:val="00CC7855"/>
    <w:rsid w:val="00CD1317"/>
    <w:rsid w:val="00CD44CC"/>
    <w:rsid w:val="00CE142E"/>
    <w:rsid w:val="00CE2773"/>
    <w:rsid w:val="00CE5C36"/>
    <w:rsid w:val="00CE5D37"/>
    <w:rsid w:val="00CE6FF6"/>
    <w:rsid w:val="00CF719A"/>
    <w:rsid w:val="00D0061C"/>
    <w:rsid w:val="00D01508"/>
    <w:rsid w:val="00D04FFC"/>
    <w:rsid w:val="00D05516"/>
    <w:rsid w:val="00D069FB"/>
    <w:rsid w:val="00D10297"/>
    <w:rsid w:val="00D134BC"/>
    <w:rsid w:val="00D164E0"/>
    <w:rsid w:val="00D2092C"/>
    <w:rsid w:val="00D23E7D"/>
    <w:rsid w:val="00D25E0E"/>
    <w:rsid w:val="00D30632"/>
    <w:rsid w:val="00D36224"/>
    <w:rsid w:val="00D42843"/>
    <w:rsid w:val="00D45661"/>
    <w:rsid w:val="00D47ED7"/>
    <w:rsid w:val="00D52178"/>
    <w:rsid w:val="00D6207D"/>
    <w:rsid w:val="00D62650"/>
    <w:rsid w:val="00D70C92"/>
    <w:rsid w:val="00D77F34"/>
    <w:rsid w:val="00D84108"/>
    <w:rsid w:val="00D84B6A"/>
    <w:rsid w:val="00D84C07"/>
    <w:rsid w:val="00D87332"/>
    <w:rsid w:val="00D92542"/>
    <w:rsid w:val="00D95996"/>
    <w:rsid w:val="00D972AC"/>
    <w:rsid w:val="00DA09F3"/>
    <w:rsid w:val="00DA19CF"/>
    <w:rsid w:val="00DA254E"/>
    <w:rsid w:val="00DA3725"/>
    <w:rsid w:val="00DA51BF"/>
    <w:rsid w:val="00DA73AC"/>
    <w:rsid w:val="00DB1EF3"/>
    <w:rsid w:val="00DB244A"/>
    <w:rsid w:val="00DB5497"/>
    <w:rsid w:val="00DB5798"/>
    <w:rsid w:val="00DC1C3D"/>
    <w:rsid w:val="00DC3886"/>
    <w:rsid w:val="00DC470E"/>
    <w:rsid w:val="00DC68B4"/>
    <w:rsid w:val="00DC6AA9"/>
    <w:rsid w:val="00DC7465"/>
    <w:rsid w:val="00DD0119"/>
    <w:rsid w:val="00DD166E"/>
    <w:rsid w:val="00DD1993"/>
    <w:rsid w:val="00DD78C9"/>
    <w:rsid w:val="00DE4296"/>
    <w:rsid w:val="00DE4332"/>
    <w:rsid w:val="00DE6585"/>
    <w:rsid w:val="00DE705C"/>
    <w:rsid w:val="00DF3722"/>
    <w:rsid w:val="00DF7A9C"/>
    <w:rsid w:val="00DF7FEB"/>
    <w:rsid w:val="00E039EE"/>
    <w:rsid w:val="00E073BA"/>
    <w:rsid w:val="00E077B9"/>
    <w:rsid w:val="00E111D7"/>
    <w:rsid w:val="00E17318"/>
    <w:rsid w:val="00E21C26"/>
    <w:rsid w:val="00E226B8"/>
    <w:rsid w:val="00E23961"/>
    <w:rsid w:val="00E24819"/>
    <w:rsid w:val="00E25DA7"/>
    <w:rsid w:val="00E25EB5"/>
    <w:rsid w:val="00E40A9C"/>
    <w:rsid w:val="00E45641"/>
    <w:rsid w:val="00E457F6"/>
    <w:rsid w:val="00E4704A"/>
    <w:rsid w:val="00E52A89"/>
    <w:rsid w:val="00E53C1B"/>
    <w:rsid w:val="00E56F3B"/>
    <w:rsid w:val="00E62348"/>
    <w:rsid w:val="00E634BA"/>
    <w:rsid w:val="00E64953"/>
    <w:rsid w:val="00E651D1"/>
    <w:rsid w:val="00E73AE3"/>
    <w:rsid w:val="00E77F94"/>
    <w:rsid w:val="00E80AD6"/>
    <w:rsid w:val="00E80D94"/>
    <w:rsid w:val="00E852A7"/>
    <w:rsid w:val="00EA4D0B"/>
    <w:rsid w:val="00EC41E6"/>
    <w:rsid w:val="00EC62B0"/>
    <w:rsid w:val="00ED10F7"/>
    <w:rsid w:val="00ED4456"/>
    <w:rsid w:val="00ED7DF2"/>
    <w:rsid w:val="00ED7F4A"/>
    <w:rsid w:val="00EF014A"/>
    <w:rsid w:val="00EF2388"/>
    <w:rsid w:val="00EF6ACC"/>
    <w:rsid w:val="00F02B3C"/>
    <w:rsid w:val="00F04B6F"/>
    <w:rsid w:val="00F06345"/>
    <w:rsid w:val="00F06B96"/>
    <w:rsid w:val="00F07252"/>
    <w:rsid w:val="00F07619"/>
    <w:rsid w:val="00F10F24"/>
    <w:rsid w:val="00F1216A"/>
    <w:rsid w:val="00F17110"/>
    <w:rsid w:val="00F20BD1"/>
    <w:rsid w:val="00F217B7"/>
    <w:rsid w:val="00F21A7A"/>
    <w:rsid w:val="00F234BB"/>
    <w:rsid w:val="00F26176"/>
    <w:rsid w:val="00F30654"/>
    <w:rsid w:val="00F329FE"/>
    <w:rsid w:val="00F33226"/>
    <w:rsid w:val="00F33A96"/>
    <w:rsid w:val="00F5012D"/>
    <w:rsid w:val="00F50F72"/>
    <w:rsid w:val="00F55BC8"/>
    <w:rsid w:val="00F63EEE"/>
    <w:rsid w:val="00F70AB8"/>
    <w:rsid w:val="00F80B10"/>
    <w:rsid w:val="00F8440E"/>
    <w:rsid w:val="00F871E3"/>
    <w:rsid w:val="00F90F87"/>
    <w:rsid w:val="00F92D02"/>
    <w:rsid w:val="00F92FF4"/>
    <w:rsid w:val="00F930D2"/>
    <w:rsid w:val="00F95875"/>
    <w:rsid w:val="00FA1300"/>
    <w:rsid w:val="00FA4153"/>
    <w:rsid w:val="00FA4A44"/>
    <w:rsid w:val="00FA4ED1"/>
    <w:rsid w:val="00FA7154"/>
    <w:rsid w:val="00FB0215"/>
    <w:rsid w:val="00FB16B4"/>
    <w:rsid w:val="00FB4F8B"/>
    <w:rsid w:val="00FC072E"/>
    <w:rsid w:val="00FC093B"/>
    <w:rsid w:val="00FC48D2"/>
    <w:rsid w:val="00FD3B08"/>
    <w:rsid w:val="00FD5AC5"/>
    <w:rsid w:val="00FD7BCB"/>
    <w:rsid w:val="00FE2D8B"/>
    <w:rsid w:val="00FF3E08"/>
    <w:rsid w:val="00FF42D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SimSun" w:hAnsi="Times" w:cs="Times New Roman"/>
        <w:sz w:val="22"/>
        <w:szCs w:val="22"/>
        <w:lang w:val="en-GB" w:eastAsia="en-GB"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Note Heading"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sid w:val="009D0FA0"/>
    <w:pPr>
      <w:spacing w:line="240" w:lineRule="atLeast"/>
    </w:pPr>
    <w:rPr>
      <w:rFonts w:ascii="Arial" w:hAnsi="Arial" w:cs="Arial"/>
      <w:sz w:val="20"/>
      <w:szCs w:val="20"/>
      <w:lang w:val="en-US" w:eastAsia="en-US"/>
    </w:rPr>
  </w:style>
  <w:style w:type="paragraph" w:styleId="berschrift1">
    <w:name w:val="heading 1"/>
    <w:basedOn w:val="Standard"/>
    <w:next w:val="Standard"/>
    <w:link w:val="berschrift1Zchn"/>
    <w:uiPriority w:val="99"/>
    <w:qFormat/>
    <w:rsid w:val="00085E36"/>
    <w:pPr>
      <w:keepNext/>
      <w:spacing w:before="240" w:after="60"/>
      <w:outlineLvl w:val="0"/>
    </w:pPr>
    <w:rPr>
      <w:rFonts w:ascii="Cambria" w:hAnsi="Cambria" w:cs="Cambria"/>
      <w:b/>
      <w:bCs/>
      <w:kern w:val="32"/>
      <w:sz w:val="32"/>
      <w:szCs w:val="32"/>
    </w:rPr>
  </w:style>
  <w:style w:type="paragraph" w:styleId="berschrift2">
    <w:name w:val="heading 2"/>
    <w:basedOn w:val="Standard"/>
    <w:next w:val="Standard"/>
    <w:link w:val="berschrift2Zchn"/>
    <w:uiPriority w:val="99"/>
    <w:qFormat/>
    <w:rsid w:val="00085E36"/>
    <w:pPr>
      <w:keepNext/>
      <w:spacing w:before="240" w:after="60"/>
      <w:outlineLvl w:val="1"/>
    </w:pPr>
    <w:rPr>
      <w:rFonts w:ascii="Cambria" w:hAnsi="Cambria" w:cs="Cambria"/>
      <w:b/>
      <w:bCs/>
      <w:i/>
      <w:iCs/>
      <w:sz w:val="28"/>
      <w:szCs w:val="28"/>
    </w:rPr>
  </w:style>
  <w:style w:type="paragraph" w:styleId="berschrift3">
    <w:name w:val="heading 3"/>
    <w:basedOn w:val="Standard"/>
    <w:next w:val="Standard"/>
    <w:link w:val="berschrift3Zchn"/>
    <w:uiPriority w:val="99"/>
    <w:qFormat/>
    <w:rsid w:val="00085E36"/>
    <w:pPr>
      <w:keepNext/>
      <w:spacing w:before="240" w:after="60"/>
      <w:outlineLvl w:val="2"/>
    </w:pPr>
    <w:rPr>
      <w:rFonts w:ascii="Cambria" w:hAnsi="Cambria" w:cs="Cambria"/>
      <w:b/>
      <w:bCs/>
      <w:sz w:val="26"/>
      <w:szCs w:val="26"/>
    </w:rPr>
  </w:style>
  <w:style w:type="paragraph" w:styleId="berschrift4">
    <w:name w:val="heading 4"/>
    <w:basedOn w:val="Standard"/>
    <w:next w:val="Standard"/>
    <w:link w:val="berschrift4Zchn"/>
    <w:uiPriority w:val="99"/>
    <w:qFormat/>
    <w:rsid w:val="00085E36"/>
    <w:pPr>
      <w:keepNext/>
      <w:spacing w:before="240" w:after="60"/>
      <w:outlineLvl w:val="3"/>
    </w:pPr>
    <w:rPr>
      <w:rFonts w:ascii="Calibri" w:hAnsi="Calibri" w:cs="Calibr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2E3ABF"/>
    <w:rPr>
      <w:rFonts w:ascii="Cambria" w:hAnsi="Cambria" w:cs="Cambria"/>
      <w:b/>
      <w:bCs/>
      <w:kern w:val="32"/>
      <w:sz w:val="32"/>
      <w:szCs w:val="32"/>
      <w:lang w:val="en-US" w:eastAsia="en-US"/>
    </w:rPr>
  </w:style>
  <w:style w:type="character" w:customStyle="1" w:styleId="berschrift2Zchn">
    <w:name w:val="Überschrift 2 Zchn"/>
    <w:basedOn w:val="Absatz-Standardschriftart"/>
    <w:link w:val="berschrift2"/>
    <w:uiPriority w:val="99"/>
    <w:semiHidden/>
    <w:rsid w:val="002E3ABF"/>
    <w:rPr>
      <w:rFonts w:ascii="Cambria" w:hAnsi="Cambria" w:cs="Cambria"/>
      <w:b/>
      <w:bCs/>
      <w:i/>
      <w:iCs/>
      <w:sz w:val="28"/>
      <w:szCs w:val="28"/>
      <w:lang w:val="en-US" w:eastAsia="en-US"/>
    </w:rPr>
  </w:style>
  <w:style w:type="character" w:customStyle="1" w:styleId="berschrift3Zchn">
    <w:name w:val="Überschrift 3 Zchn"/>
    <w:basedOn w:val="Absatz-Standardschriftart"/>
    <w:link w:val="berschrift3"/>
    <w:uiPriority w:val="99"/>
    <w:semiHidden/>
    <w:rsid w:val="002E3ABF"/>
    <w:rPr>
      <w:rFonts w:ascii="Cambria" w:hAnsi="Cambria" w:cs="Cambria"/>
      <w:b/>
      <w:bCs/>
      <w:sz w:val="26"/>
      <w:szCs w:val="26"/>
      <w:lang w:val="en-US" w:eastAsia="en-US"/>
    </w:rPr>
  </w:style>
  <w:style w:type="character" w:customStyle="1" w:styleId="berschrift4Zchn">
    <w:name w:val="Überschrift 4 Zchn"/>
    <w:basedOn w:val="Absatz-Standardschriftart"/>
    <w:link w:val="berschrift4"/>
    <w:uiPriority w:val="99"/>
    <w:semiHidden/>
    <w:rsid w:val="002E3ABF"/>
    <w:rPr>
      <w:rFonts w:ascii="Calibri" w:hAnsi="Calibri" w:cs="Calibri"/>
      <w:b/>
      <w:bCs/>
      <w:sz w:val="28"/>
      <w:szCs w:val="28"/>
      <w:lang w:val="en-US" w:eastAsia="en-US"/>
    </w:rPr>
  </w:style>
  <w:style w:type="paragraph" w:styleId="Kopfzeile">
    <w:name w:val="header"/>
    <w:basedOn w:val="Standard"/>
    <w:link w:val="KopfzeileZchn"/>
    <w:uiPriority w:val="99"/>
    <w:semiHidden/>
    <w:rsid w:val="00085E36"/>
    <w:pPr>
      <w:tabs>
        <w:tab w:val="center" w:pos="4320"/>
        <w:tab w:val="right" w:pos="8640"/>
      </w:tabs>
    </w:pPr>
  </w:style>
  <w:style w:type="character" w:customStyle="1" w:styleId="KopfzeileZchn">
    <w:name w:val="Kopfzeile Zchn"/>
    <w:basedOn w:val="Absatz-Standardschriftart"/>
    <w:link w:val="Kopfzeile"/>
    <w:uiPriority w:val="99"/>
    <w:semiHidden/>
    <w:rsid w:val="002E3ABF"/>
    <w:rPr>
      <w:rFonts w:ascii="Arial" w:hAnsi="Arial" w:cs="Arial"/>
      <w:sz w:val="20"/>
      <w:szCs w:val="20"/>
      <w:lang w:val="en-US" w:eastAsia="en-US"/>
    </w:rPr>
  </w:style>
  <w:style w:type="paragraph" w:styleId="Fuzeile">
    <w:name w:val="footer"/>
    <w:basedOn w:val="Standard"/>
    <w:link w:val="FuzeileZchn"/>
    <w:uiPriority w:val="99"/>
    <w:semiHidden/>
    <w:rsid w:val="00085E36"/>
    <w:pPr>
      <w:tabs>
        <w:tab w:val="center" w:pos="4320"/>
        <w:tab w:val="right" w:pos="8640"/>
      </w:tabs>
      <w:ind w:left="-284" w:right="-1327"/>
    </w:pPr>
  </w:style>
  <w:style w:type="character" w:customStyle="1" w:styleId="FuzeileZchn">
    <w:name w:val="Fußzeile Zchn"/>
    <w:basedOn w:val="Absatz-Standardschriftart"/>
    <w:link w:val="Fuzeile"/>
    <w:uiPriority w:val="99"/>
    <w:semiHidden/>
    <w:rsid w:val="002E3ABF"/>
    <w:rPr>
      <w:rFonts w:ascii="Arial" w:hAnsi="Arial" w:cs="Arial"/>
      <w:sz w:val="20"/>
      <w:szCs w:val="20"/>
      <w:lang w:val="en-US" w:eastAsia="en-US"/>
    </w:rPr>
  </w:style>
  <w:style w:type="paragraph" w:customStyle="1" w:styleId="FeildHeading">
    <w:name w:val="Feild Heading"/>
    <w:basedOn w:val="Standard"/>
    <w:uiPriority w:val="99"/>
    <w:rsid w:val="00085E36"/>
    <w:pPr>
      <w:spacing w:before="120"/>
      <w:jc w:val="right"/>
    </w:pPr>
    <w:rPr>
      <w:b/>
      <w:bCs/>
      <w:color w:val="000000"/>
    </w:rPr>
  </w:style>
  <w:style w:type="paragraph" w:styleId="Textkrper">
    <w:name w:val="Body Text"/>
    <w:basedOn w:val="Standard"/>
    <w:link w:val="TextkrperZchn"/>
    <w:uiPriority w:val="99"/>
    <w:semiHidden/>
    <w:rsid w:val="00085E36"/>
    <w:pPr>
      <w:spacing w:before="60" w:after="60"/>
    </w:pPr>
  </w:style>
  <w:style w:type="character" w:customStyle="1" w:styleId="TextkrperZchn">
    <w:name w:val="Textkörper Zchn"/>
    <w:basedOn w:val="Absatz-Standardschriftart"/>
    <w:link w:val="Textkrper"/>
    <w:uiPriority w:val="99"/>
    <w:semiHidden/>
    <w:rsid w:val="002E3ABF"/>
    <w:rPr>
      <w:rFonts w:ascii="Arial" w:hAnsi="Arial" w:cs="Arial"/>
      <w:sz w:val="20"/>
      <w:szCs w:val="20"/>
      <w:lang w:val="en-US" w:eastAsia="en-US"/>
    </w:rPr>
  </w:style>
  <w:style w:type="paragraph" w:styleId="Beschriftung">
    <w:name w:val="caption"/>
    <w:basedOn w:val="Standard"/>
    <w:next w:val="Standard"/>
    <w:uiPriority w:val="99"/>
    <w:qFormat/>
    <w:rsid w:val="00085E36"/>
    <w:pPr>
      <w:spacing w:before="120" w:after="120"/>
    </w:pPr>
    <w:rPr>
      <w:i/>
      <w:iCs/>
      <w:sz w:val="16"/>
      <w:szCs w:val="16"/>
    </w:rPr>
  </w:style>
  <w:style w:type="paragraph" w:styleId="Datum">
    <w:name w:val="Date"/>
    <w:basedOn w:val="Standard"/>
    <w:next w:val="Standard"/>
    <w:link w:val="DatumZchn"/>
    <w:uiPriority w:val="99"/>
    <w:semiHidden/>
    <w:rsid w:val="00085E36"/>
  </w:style>
  <w:style w:type="character" w:customStyle="1" w:styleId="DatumZchn">
    <w:name w:val="Datum Zchn"/>
    <w:basedOn w:val="Absatz-Standardschriftart"/>
    <w:link w:val="Datum"/>
    <w:uiPriority w:val="99"/>
    <w:semiHidden/>
    <w:rsid w:val="002E3ABF"/>
    <w:rPr>
      <w:rFonts w:ascii="Arial" w:hAnsi="Arial" w:cs="Arial"/>
      <w:sz w:val="20"/>
      <w:szCs w:val="20"/>
      <w:lang w:val="en-US" w:eastAsia="en-US"/>
    </w:rPr>
  </w:style>
  <w:style w:type="paragraph" w:customStyle="1" w:styleId="AltiumHeading-Headeronly">
    <w:name w:val="Altium Heading - Header only"/>
    <w:basedOn w:val="Standard"/>
    <w:uiPriority w:val="99"/>
    <w:rsid w:val="00085E36"/>
    <w:rPr>
      <w:sz w:val="40"/>
      <w:szCs w:val="40"/>
    </w:rPr>
  </w:style>
  <w:style w:type="paragraph" w:styleId="Textkrper2">
    <w:name w:val="Body Text 2"/>
    <w:basedOn w:val="Standard"/>
    <w:link w:val="Textkrper2Zchn"/>
    <w:uiPriority w:val="99"/>
    <w:semiHidden/>
    <w:rsid w:val="00501998"/>
    <w:pPr>
      <w:spacing w:after="120"/>
      <w:ind w:left="283"/>
    </w:pPr>
  </w:style>
  <w:style w:type="character" w:customStyle="1" w:styleId="BodyText2Char">
    <w:name w:val="Body Text 2 Char"/>
    <w:basedOn w:val="Absatz-Standardschriftart"/>
    <w:uiPriority w:val="99"/>
    <w:semiHidden/>
    <w:rsid w:val="002E3ABF"/>
    <w:rPr>
      <w:rFonts w:ascii="Arial" w:hAnsi="Arial" w:cs="Arial"/>
      <w:sz w:val="20"/>
      <w:szCs w:val="20"/>
      <w:lang w:val="en-US" w:eastAsia="en-US"/>
    </w:rPr>
  </w:style>
  <w:style w:type="paragraph" w:styleId="Blocktext">
    <w:name w:val="Block Text"/>
    <w:basedOn w:val="Standard"/>
    <w:uiPriority w:val="99"/>
    <w:semiHidden/>
    <w:rsid w:val="00085E36"/>
    <w:pPr>
      <w:spacing w:after="120"/>
      <w:ind w:left="1440" w:right="1440"/>
    </w:pPr>
    <w:rPr>
      <w:sz w:val="18"/>
      <w:szCs w:val="18"/>
    </w:rPr>
  </w:style>
  <w:style w:type="paragraph" w:styleId="Textkrper3">
    <w:name w:val="Body Text 3"/>
    <w:basedOn w:val="Standard"/>
    <w:link w:val="Textkrper3Zchn"/>
    <w:uiPriority w:val="99"/>
    <w:semiHidden/>
    <w:rsid w:val="00085E36"/>
    <w:pPr>
      <w:spacing w:after="120"/>
    </w:pPr>
    <w:rPr>
      <w:sz w:val="16"/>
      <w:szCs w:val="16"/>
    </w:rPr>
  </w:style>
  <w:style w:type="character" w:customStyle="1" w:styleId="Textkrper3Zchn">
    <w:name w:val="Textkörper 3 Zchn"/>
    <w:basedOn w:val="Absatz-Standardschriftart"/>
    <w:link w:val="Textkrper3"/>
    <w:uiPriority w:val="99"/>
    <w:semiHidden/>
    <w:rsid w:val="002E3ABF"/>
    <w:rPr>
      <w:rFonts w:ascii="Arial" w:hAnsi="Arial" w:cs="Arial"/>
      <w:sz w:val="16"/>
      <w:szCs w:val="16"/>
      <w:lang w:val="en-US" w:eastAsia="en-US"/>
    </w:rPr>
  </w:style>
  <w:style w:type="paragraph" w:styleId="Textkrper-Erstzeileneinzug">
    <w:name w:val="Body Text First Indent"/>
    <w:basedOn w:val="Textkrper"/>
    <w:link w:val="Textkrper-ErstzeileneinzugZchn"/>
    <w:uiPriority w:val="99"/>
    <w:semiHidden/>
    <w:rsid w:val="00085E36"/>
    <w:pPr>
      <w:ind w:firstLine="210"/>
    </w:pPr>
  </w:style>
  <w:style w:type="character" w:customStyle="1" w:styleId="Textkrper-ErstzeileneinzugZchn">
    <w:name w:val="Textkörper-Erstzeileneinzug Zchn"/>
    <w:basedOn w:val="TextkrperZchn"/>
    <w:link w:val="Textkrper-Erstzeileneinzug"/>
    <w:uiPriority w:val="99"/>
    <w:semiHidden/>
    <w:rsid w:val="002E3ABF"/>
    <w:rPr>
      <w:rFonts w:ascii="Arial" w:hAnsi="Arial" w:cs="Arial"/>
      <w:sz w:val="20"/>
      <w:szCs w:val="20"/>
      <w:lang w:val="en-US" w:eastAsia="en-US"/>
    </w:rPr>
  </w:style>
  <w:style w:type="character" w:customStyle="1" w:styleId="BodyText2Char1">
    <w:name w:val="Body Text 2 Char1"/>
    <w:uiPriority w:val="99"/>
    <w:semiHidden/>
    <w:rsid w:val="002E3ABF"/>
    <w:rPr>
      <w:rFonts w:ascii="Arial" w:hAnsi="Arial" w:cs="Arial"/>
      <w:sz w:val="20"/>
      <w:szCs w:val="20"/>
      <w:lang w:val="en-US" w:eastAsia="en-US"/>
    </w:rPr>
  </w:style>
  <w:style w:type="character" w:customStyle="1" w:styleId="BodyText2Char2">
    <w:name w:val="Body Text 2 Char2"/>
    <w:uiPriority w:val="99"/>
    <w:semiHidden/>
    <w:rsid w:val="00CA53F7"/>
    <w:rPr>
      <w:rFonts w:ascii="Arial" w:hAnsi="Arial" w:cs="Arial"/>
      <w:sz w:val="20"/>
      <w:szCs w:val="20"/>
      <w:lang w:val="en-US" w:eastAsia="en-US"/>
    </w:rPr>
  </w:style>
  <w:style w:type="character" w:customStyle="1" w:styleId="Textkrper2Zchn">
    <w:name w:val="Textkörper 2 Zchn"/>
    <w:link w:val="Textkrper2"/>
    <w:uiPriority w:val="99"/>
    <w:semiHidden/>
    <w:rsid w:val="00501998"/>
    <w:rPr>
      <w:rFonts w:ascii="Arial" w:hAnsi="Arial" w:cs="Arial"/>
      <w:sz w:val="20"/>
      <w:szCs w:val="20"/>
      <w:lang w:val="en-US" w:eastAsia="en-US"/>
    </w:rPr>
  </w:style>
  <w:style w:type="paragraph" w:styleId="Textkrper-Zeileneinzug">
    <w:name w:val="Body Text Indent"/>
    <w:basedOn w:val="Standard"/>
    <w:link w:val="Textkrper-ZeileneinzugZchn"/>
    <w:uiPriority w:val="99"/>
    <w:semiHidden/>
    <w:unhideWhenUsed/>
    <w:rsid w:val="00227D2F"/>
    <w:pPr>
      <w:spacing w:after="120"/>
      <w:ind w:left="283"/>
    </w:pPr>
  </w:style>
  <w:style w:type="character" w:customStyle="1" w:styleId="Textkrper-ZeileneinzugZchn">
    <w:name w:val="Textkörper-Zeileneinzug Zchn"/>
    <w:basedOn w:val="Absatz-Standardschriftart"/>
    <w:link w:val="Textkrper-Zeileneinzug"/>
    <w:uiPriority w:val="99"/>
    <w:semiHidden/>
    <w:rsid w:val="00227D2F"/>
    <w:rPr>
      <w:rFonts w:ascii="Arial" w:hAnsi="Arial" w:cs="Arial"/>
      <w:sz w:val="20"/>
      <w:szCs w:val="20"/>
      <w:lang w:val="en-US" w:eastAsia="en-US"/>
    </w:rPr>
  </w:style>
  <w:style w:type="paragraph" w:styleId="Textkrper-Erstzeileneinzug2">
    <w:name w:val="Body Text First Indent 2"/>
    <w:basedOn w:val="Textkrper2"/>
    <w:link w:val="Textkrper-Erstzeileneinzug2Zchn"/>
    <w:uiPriority w:val="99"/>
    <w:semiHidden/>
    <w:rsid w:val="00085E36"/>
    <w:pPr>
      <w:ind w:left="360" w:firstLine="210"/>
    </w:pPr>
  </w:style>
  <w:style w:type="character" w:customStyle="1" w:styleId="Textkrper-Erstzeileneinzug2Zchn">
    <w:name w:val="Textkörper-Erstzeileneinzug 2 Zchn"/>
    <w:basedOn w:val="Textkrper-ZeileneinzugZchn"/>
    <w:link w:val="Textkrper-Erstzeileneinzug2"/>
    <w:uiPriority w:val="99"/>
    <w:semiHidden/>
    <w:rsid w:val="002E3ABF"/>
    <w:rPr>
      <w:rFonts w:ascii="Arial" w:hAnsi="Arial" w:cs="Arial"/>
      <w:sz w:val="20"/>
      <w:szCs w:val="20"/>
      <w:lang w:val="en-US" w:eastAsia="en-US"/>
    </w:rPr>
  </w:style>
  <w:style w:type="paragraph" w:styleId="Textkrper-Einzug2">
    <w:name w:val="Body Text Indent 2"/>
    <w:basedOn w:val="Standard"/>
    <w:link w:val="Textkrper-Einzug2Zchn"/>
    <w:uiPriority w:val="99"/>
    <w:semiHidden/>
    <w:rsid w:val="00085E36"/>
    <w:pPr>
      <w:spacing w:after="120" w:line="480" w:lineRule="auto"/>
      <w:ind w:left="360"/>
    </w:pPr>
  </w:style>
  <w:style w:type="character" w:customStyle="1" w:styleId="Textkrper-Einzug2Zchn">
    <w:name w:val="Textkörper-Einzug 2 Zchn"/>
    <w:basedOn w:val="Absatz-Standardschriftart"/>
    <w:link w:val="Textkrper-Einzug2"/>
    <w:uiPriority w:val="99"/>
    <w:semiHidden/>
    <w:rsid w:val="002E3ABF"/>
    <w:rPr>
      <w:rFonts w:ascii="Arial" w:hAnsi="Arial" w:cs="Arial"/>
      <w:sz w:val="20"/>
      <w:szCs w:val="20"/>
      <w:lang w:val="en-US" w:eastAsia="en-US"/>
    </w:rPr>
  </w:style>
  <w:style w:type="paragraph" w:styleId="Textkrper-Einzug3">
    <w:name w:val="Body Text Indent 3"/>
    <w:basedOn w:val="Standard"/>
    <w:link w:val="Textkrper-Einzug3Zchn"/>
    <w:uiPriority w:val="99"/>
    <w:semiHidden/>
    <w:rsid w:val="00085E36"/>
    <w:pPr>
      <w:spacing w:after="120"/>
      <w:ind w:left="360"/>
    </w:pPr>
    <w:rPr>
      <w:sz w:val="16"/>
      <w:szCs w:val="16"/>
    </w:rPr>
  </w:style>
  <w:style w:type="character" w:customStyle="1" w:styleId="Textkrper-Einzug3Zchn">
    <w:name w:val="Textkörper-Einzug 3 Zchn"/>
    <w:basedOn w:val="Absatz-Standardschriftart"/>
    <w:link w:val="Textkrper-Einzug3"/>
    <w:uiPriority w:val="99"/>
    <w:semiHidden/>
    <w:rsid w:val="002E3ABF"/>
    <w:rPr>
      <w:rFonts w:ascii="Arial" w:hAnsi="Arial" w:cs="Arial"/>
      <w:sz w:val="16"/>
      <w:szCs w:val="16"/>
      <w:lang w:val="en-US" w:eastAsia="en-US"/>
    </w:rPr>
  </w:style>
  <w:style w:type="paragraph" w:styleId="Liste">
    <w:name w:val="List"/>
    <w:basedOn w:val="Standard"/>
    <w:uiPriority w:val="99"/>
    <w:semiHidden/>
    <w:rsid w:val="00085E36"/>
    <w:pPr>
      <w:ind w:left="360" w:hanging="360"/>
    </w:pPr>
    <w:rPr>
      <w:sz w:val="18"/>
      <w:szCs w:val="18"/>
    </w:rPr>
  </w:style>
  <w:style w:type="paragraph" w:customStyle="1" w:styleId="Disclaimer">
    <w:name w:val="Disclaimer"/>
    <w:basedOn w:val="Standard"/>
    <w:uiPriority w:val="99"/>
    <w:rsid w:val="00085E36"/>
    <w:pPr>
      <w:spacing w:before="40" w:after="800" w:line="360" w:lineRule="auto"/>
      <w:jc w:val="center"/>
    </w:pPr>
    <w:rPr>
      <w:color w:val="000000"/>
      <w:sz w:val="16"/>
      <w:szCs w:val="16"/>
    </w:rPr>
  </w:style>
  <w:style w:type="paragraph" w:customStyle="1" w:styleId="FieldText">
    <w:name w:val="Field Text"/>
    <w:next w:val="Textkrper"/>
    <w:uiPriority w:val="99"/>
    <w:rsid w:val="00085E36"/>
    <w:pPr>
      <w:spacing w:before="120"/>
    </w:pPr>
    <w:rPr>
      <w:rFonts w:ascii="Arial" w:hAnsi="Arial" w:cs="Arial"/>
      <w:noProof/>
      <w:sz w:val="18"/>
      <w:szCs w:val="18"/>
      <w:lang w:val="en-US" w:eastAsia="en-US"/>
    </w:rPr>
  </w:style>
  <w:style w:type="paragraph" w:customStyle="1" w:styleId="AltiumTemplateTitle-Headeronly">
    <w:name w:val="Altium Template Title - Header only"/>
    <w:basedOn w:val="Standard"/>
    <w:uiPriority w:val="99"/>
    <w:rsid w:val="00085E36"/>
    <w:pPr>
      <w:jc w:val="both"/>
    </w:pPr>
    <w:rPr>
      <w:sz w:val="40"/>
      <w:szCs w:val="40"/>
    </w:rPr>
  </w:style>
  <w:style w:type="paragraph" w:customStyle="1" w:styleId="AddressItems">
    <w:name w:val="Address Items"/>
    <w:basedOn w:val="Standard"/>
    <w:uiPriority w:val="99"/>
    <w:rsid w:val="00085E36"/>
    <w:pPr>
      <w:spacing w:line="360" w:lineRule="auto"/>
      <w:jc w:val="right"/>
    </w:pPr>
    <w:rPr>
      <w:b/>
      <w:bCs/>
    </w:rPr>
  </w:style>
  <w:style w:type="paragraph" w:customStyle="1" w:styleId="AddressDetails">
    <w:name w:val="Address Details"/>
    <w:basedOn w:val="Standard"/>
    <w:uiPriority w:val="99"/>
    <w:rsid w:val="00085E36"/>
    <w:pPr>
      <w:spacing w:line="360" w:lineRule="auto"/>
    </w:pPr>
  </w:style>
  <w:style w:type="paragraph" w:customStyle="1" w:styleId="MediaContactHeading">
    <w:name w:val="Media Contact Heading"/>
    <w:basedOn w:val="Textkrper"/>
    <w:uiPriority w:val="99"/>
    <w:rsid w:val="00085E36"/>
    <w:pPr>
      <w:spacing w:before="120" w:after="0" w:line="240" w:lineRule="auto"/>
      <w:jc w:val="both"/>
    </w:pPr>
    <w:rPr>
      <w:b/>
      <w:bCs/>
      <w:sz w:val="16"/>
      <w:szCs w:val="16"/>
    </w:rPr>
  </w:style>
  <w:style w:type="paragraph" w:customStyle="1" w:styleId="MediaContactDetails">
    <w:name w:val="Media Contact Details"/>
    <w:basedOn w:val="MediaContactHeading"/>
    <w:uiPriority w:val="99"/>
    <w:rsid w:val="00085E36"/>
    <w:pPr>
      <w:spacing w:before="0"/>
    </w:pPr>
    <w:rPr>
      <w:b w:val="0"/>
      <w:bCs w:val="0"/>
    </w:rPr>
  </w:style>
  <w:style w:type="paragraph" w:customStyle="1" w:styleId="ReleaseTiming">
    <w:name w:val="Release Timing"/>
    <w:basedOn w:val="MediaContactHeading"/>
    <w:uiPriority w:val="99"/>
    <w:rsid w:val="00085E36"/>
    <w:pPr>
      <w:ind w:left="-91"/>
    </w:pPr>
    <w:rPr>
      <w:i/>
      <w:iCs/>
      <w:sz w:val="20"/>
      <w:szCs w:val="20"/>
      <w:lang w:val="en-AU"/>
    </w:rPr>
  </w:style>
  <w:style w:type="character" w:styleId="Hyperlink">
    <w:name w:val="Hyperlink"/>
    <w:basedOn w:val="Absatz-Standardschriftart"/>
    <w:uiPriority w:val="99"/>
    <w:rsid w:val="00085E36"/>
    <w:rPr>
      <w:rFonts w:cs="Times New Roman"/>
      <w:color w:val="0000FF"/>
      <w:u w:val="single"/>
    </w:rPr>
  </w:style>
  <w:style w:type="paragraph" w:customStyle="1" w:styleId="PRHeader">
    <w:name w:val="PR Header"/>
    <w:basedOn w:val="Standard"/>
    <w:uiPriority w:val="99"/>
    <w:rsid w:val="00085E36"/>
    <w:pPr>
      <w:keepNext/>
      <w:spacing w:line="360" w:lineRule="auto"/>
      <w:jc w:val="center"/>
      <w:outlineLvl w:val="4"/>
    </w:pPr>
    <w:rPr>
      <w:b/>
      <w:bCs/>
      <w:spacing w:val="24"/>
      <w:sz w:val="28"/>
      <w:szCs w:val="28"/>
    </w:rPr>
  </w:style>
  <w:style w:type="paragraph" w:customStyle="1" w:styleId="Sub-header">
    <w:name w:val="Sub-header"/>
    <w:basedOn w:val="Standard"/>
    <w:uiPriority w:val="99"/>
    <w:rsid w:val="00085E36"/>
    <w:pPr>
      <w:keepNext/>
      <w:spacing w:line="360" w:lineRule="auto"/>
      <w:jc w:val="center"/>
      <w:outlineLvl w:val="4"/>
    </w:pPr>
    <w:rPr>
      <w:b/>
      <w:bCs/>
      <w:lang w:val="en-GB"/>
    </w:rPr>
  </w:style>
  <w:style w:type="paragraph" w:customStyle="1" w:styleId="Char1CharChar">
    <w:name w:val="Char1 Char Char"/>
    <w:basedOn w:val="Standard"/>
    <w:uiPriority w:val="99"/>
    <w:rsid w:val="00085E36"/>
    <w:pPr>
      <w:spacing w:after="160" w:line="240" w:lineRule="exact"/>
    </w:pPr>
    <w:rPr>
      <w:rFonts w:ascii="Verdana" w:hAnsi="Verdana" w:cs="Verdana"/>
      <w:sz w:val="24"/>
      <w:szCs w:val="24"/>
      <w:lang w:val="en-GB"/>
    </w:rPr>
  </w:style>
  <w:style w:type="paragraph" w:styleId="Sprechblasentext">
    <w:name w:val="Balloon Text"/>
    <w:basedOn w:val="Standard"/>
    <w:link w:val="SprechblasentextZchn"/>
    <w:uiPriority w:val="99"/>
    <w:semiHidden/>
    <w:rsid w:val="009D0FA0"/>
    <w:rPr>
      <w:rFonts w:ascii="Times New Roman" w:hAnsi="Times New Roman" w:cs="Times New Roman"/>
      <w:sz w:val="16"/>
      <w:szCs w:val="2"/>
    </w:rPr>
  </w:style>
  <w:style w:type="character" w:customStyle="1" w:styleId="SprechblasentextZchn">
    <w:name w:val="Sprechblasentext Zchn"/>
    <w:basedOn w:val="Absatz-Standardschriftart"/>
    <w:link w:val="Sprechblasentext"/>
    <w:uiPriority w:val="99"/>
    <w:semiHidden/>
    <w:rsid w:val="009D0FA0"/>
    <w:rPr>
      <w:rFonts w:ascii="Times New Roman" w:hAnsi="Times New Roman"/>
      <w:sz w:val="16"/>
      <w:szCs w:val="2"/>
      <w:lang w:val="en-US" w:eastAsia="en-US"/>
    </w:rPr>
  </w:style>
  <w:style w:type="character" w:styleId="BesuchterHyperlink">
    <w:name w:val="FollowedHyperlink"/>
    <w:basedOn w:val="Absatz-Standardschriftart"/>
    <w:uiPriority w:val="99"/>
    <w:semiHidden/>
    <w:rsid w:val="00085E36"/>
    <w:rPr>
      <w:rFonts w:cs="Times New Roman"/>
      <w:color w:val="800080"/>
      <w:u w:val="single"/>
    </w:rPr>
  </w:style>
  <w:style w:type="paragraph" w:styleId="StandardWeb">
    <w:name w:val="Normal (Web)"/>
    <w:basedOn w:val="Standard"/>
    <w:uiPriority w:val="99"/>
    <w:semiHidden/>
    <w:rsid w:val="000461AC"/>
    <w:pPr>
      <w:spacing w:line="360" w:lineRule="atLeast"/>
    </w:pPr>
    <w:rPr>
      <w:lang w:val="fr-FR" w:eastAsia="fr-FR"/>
    </w:rPr>
  </w:style>
  <w:style w:type="character" w:customStyle="1" w:styleId="xn-chron">
    <w:name w:val="xn-chron"/>
    <w:uiPriority w:val="99"/>
    <w:rsid w:val="0056082C"/>
    <w:rPr>
      <w:rFonts w:cs="Times New Roman"/>
    </w:rPr>
  </w:style>
  <w:style w:type="character" w:styleId="Kommentarzeichen">
    <w:name w:val="annotation reference"/>
    <w:basedOn w:val="Absatz-Standardschriftart"/>
    <w:uiPriority w:val="99"/>
    <w:semiHidden/>
    <w:rsid w:val="0050764B"/>
    <w:rPr>
      <w:rFonts w:cs="Times New Roman"/>
      <w:sz w:val="16"/>
      <w:szCs w:val="16"/>
    </w:rPr>
  </w:style>
  <w:style w:type="paragraph" w:styleId="Kommentartext">
    <w:name w:val="annotation text"/>
    <w:basedOn w:val="Standard"/>
    <w:link w:val="KommentartextZchn"/>
    <w:uiPriority w:val="99"/>
    <w:semiHidden/>
    <w:rsid w:val="0050764B"/>
  </w:style>
  <w:style w:type="character" w:customStyle="1" w:styleId="KommentartextZchn">
    <w:name w:val="Kommentartext Zchn"/>
    <w:basedOn w:val="Absatz-Standardschriftart"/>
    <w:link w:val="Kommentartext"/>
    <w:uiPriority w:val="99"/>
    <w:semiHidden/>
    <w:rsid w:val="002E3ABF"/>
    <w:rPr>
      <w:rFonts w:ascii="Arial" w:hAnsi="Arial" w:cs="Arial"/>
      <w:sz w:val="20"/>
      <w:szCs w:val="20"/>
      <w:lang w:val="en-US" w:eastAsia="en-US"/>
    </w:rPr>
  </w:style>
  <w:style w:type="paragraph" w:styleId="Kommentarthema">
    <w:name w:val="annotation subject"/>
    <w:basedOn w:val="Kommentartext"/>
    <w:next w:val="Kommentartext"/>
    <w:link w:val="KommentarthemaZchn"/>
    <w:uiPriority w:val="99"/>
    <w:semiHidden/>
    <w:rsid w:val="0050764B"/>
    <w:rPr>
      <w:b/>
      <w:bCs/>
    </w:rPr>
  </w:style>
  <w:style w:type="character" w:customStyle="1" w:styleId="KommentarthemaZchn">
    <w:name w:val="Kommentarthema Zchn"/>
    <w:basedOn w:val="KommentartextZchn"/>
    <w:link w:val="Kommentarthema"/>
    <w:uiPriority w:val="99"/>
    <w:semiHidden/>
    <w:rsid w:val="002E3ABF"/>
    <w:rPr>
      <w:rFonts w:ascii="Arial" w:hAnsi="Arial" w:cs="Arial"/>
      <w:b/>
      <w:bCs/>
      <w:sz w:val="20"/>
      <w:szCs w:val="20"/>
      <w:lang w:val="en-US" w:eastAsia="en-US"/>
    </w:rPr>
  </w:style>
  <w:style w:type="paragraph" w:styleId="berarbeitung">
    <w:name w:val="Revision"/>
    <w:hidden/>
    <w:uiPriority w:val="99"/>
    <w:semiHidden/>
    <w:rsid w:val="00696406"/>
    <w:rPr>
      <w:rFonts w:ascii="Arial" w:hAnsi="Arial" w:cs="Arial"/>
      <w:sz w:val="20"/>
      <w:szCs w:val="20"/>
      <w:lang w:val="en-US" w:eastAsia="en-US"/>
    </w:rPr>
  </w:style>
  <w:style w:type="paragraph" w:customStyle="1" w:styleId="Standard1">
    <w:name w:val="Standard1"/>
    <w:uiPriority w:val="99"/>
    <w:rsid w:val="000667CC"/>
    <w:pPr>
      <w:spacing w:line="276" w:lineRule="auto"/>
    </w:pPr>
    <w:rPr>
      <w:rFonts w:ascii="Arial" w:eastAsia="Times New Roman" w:hAnsi="Arial" w:cs="Arial"/>
      <w:color w:val="000000"/>
      <w:lang w:val="en-US" w:eastAsia="en-US"/>
    </w:rPr>
  </w:style>
  <w:style w:type="paragraph" w:styleId="Listenabsatz">
    <w:name w:val="List Paragraph"/>
    <w:basedOn w:val="Standard"/>
    <w:uiPriority w:val="34"/>
    <w:qFormat/>
    <w:rsid w:val="00C6782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SimSun" w:hAnsi="Times" w:cs="Times New Roman"/>
        <w:sz w:val="22"/>
        <w:szCs w:val="22"/>
        <w:lang w:val="en-GB" w:eastAsia="en-GB"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Note Heading"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sid w:val="009D0FA0"/>
    <w:pPr>
      <w:spacing w:line="240" w:lineRule="atLeast"/>
    </w:pPr>
    <w:rPr>
      <w:rFonts w:ascii="Arial" w:hAnsi="Arial" w:cs="Arial"/>
      <w:sz w:val="20"/>
      <w:szCs w:val="20"/>
      <w:lang w:val="en-US" w:eastAsia="en-US"/>
    </w:rPr>
  </w:style>
  <w:style w:type="paragraph" w:styleId="berschrift1">
    <w:name w:val="heading 1"/>
    <w:basedOn w:val="Standard"/>
    <w:next w:val="Standard"/>
    <w:link w:val="berschrift1Zchn"/>
    <w:uiPriority w:val="99"/>
    <w:qFormat/>
    <w:rsid w:val="00085E36"/>
    <w:pPr>
      <w:keepNext/>
      <w:spacing w:before="240" w:after="60"/>
      <w:outlineLvl w:val="0"/>
    </w:pPr>
    <w:rPr>
      <w:rFonts w:ascii="Cambria" w:hAnsi="Cambria" w:cs="Cambria"/>
      <w:b/>
      <w:bCs/>
      <w:kern w:val="32"/>
      <w:sz w:val="32"/>
      <w:szCs w:val="32"/>
    </w:rPr>
  </w:style>
  <w:style w:type="paragraph" w:styleId="berschrift2">
    <w:name w:val="heading 2"/>
    <w:basedOn w:val="Standard"/>
    <w:next w:val="Standard"/>
    <w:link w:val="berschrift2Zchn"/>
    <w:uiPriority w:val="99"/>
    <w:qFormat/>
    <w:rsid w:val="00085E36"/>
    <w:pPr>
      <w:keepNext/>
      <w:spacing w:before="240" w:after="60"/>
      <w:outlineLvl w:val="1"/>
    </w:pPr>
    <w:rPr>
      <w:rFonts w:ascii="Cambria" w:hAnsi="Cambria" w:cs="Cambria"/>
      <w:b/>
      <w:bCs/>
      <w:i/>
      <w:iCs/>
      <w:sz w:val="28"/>
      <w:szCs w:val="28"/>
    </w:rPr>
  </w:style>
  <w:style w:type="paragraph" w:styleId="berschrift3">
    <w:name w:val="heading 3"/>
    <w:basedOn w:val="Standard"/>
    <w:next w:val="Standard"/>
    <w:link w:val="berschrift3Zchn"/>
    <w:uiPriority w:val="99"/>
    <w:qFormat/>
    <w:rsid w:val="00085E36"/>
    <w:pPr>
      <w:keepNext/>
      <w:spacing w:before="240" w:after="60"/>
      <w:outlineLvl w:val="2"/>
    </w:pPr>
    <w:rPr>
      <w:rFonts w:ascii="Cambria" w:hAnsi="Cambria" w:cs="Cambria"/>
      <w:b/>
      <w:bCs/>
      <w:sz w:val="26"/>
      <w:szCs w:val="26"/>
    </w:rPr>
  </w:style>
  <w:style w:type="paragraph" w:styleId="berschrift4">
    <w:name w:val="heading 4"/>
    <w:basedOn w:val="Standard"/>
    <w:next w:val="Standard"/>
    <w:link w:val="berschrift4Zchn"/>
    <w:uiPriority w:val="99"/>
    <w:qFormat/>
    <w:rsid w:val="00085E36"/>
    <w:pPr>
      <w:keepNext/>
      <w:spacing w:before="240" w:after="60"/>
      <w:outlineLvl w:val="3"/>
    </w:pPr>
    <w:rPr>
      <w:rFonts w:ascii="Calibri" w:hAnsi="Calibri" w:cs="Calibr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2E3ABF"/>
    <w:rPr>
      <w:rFonts w:ascii="Cambria" w:hAnsi="Cambria" w:cs="Cambria"/>
      <w:b/>
      <w:bCs/>
      <w:kern w:val="32"/>
      <w:sz w:val="32"/>
      <w:szCs w:val="32"/>
      <w:lang w:val="en-US" w:eastAsia="en-US"/>
    </w:rPr>
  </w:style>
  <w:style w:type="character" w:customStyle="1" w:styleId="berschrift2Zchn">
    <w:name w:val="Überschrift 2 Zchn"/>
    <w:basedOn w:val="Absatz-Standardschriftart"/>
    <w:link w:val="berschrift2"/>
    <w:uiPriority w:val="99"/>
    <w:semiHidden/>
    <w:rsid w:val="002E3ABF"/>
    <w:rPr>
      <w:rFonts w:ascii="Cambria" w:hAnsi="Cambria" w:cs="Cambria"/>
      <w:b/>
      <w:bCs/>
      <w:i/>
      <w:iCs/>
      <w:sz w:val="28"/>
      <w:szCs w:val="28"/>
      <w:lang w:val="en-US" w:eastAsia="en-US"/>
    </w:rPr>
  </w:style>
  <w:style w:type="character" w:customStyle="1" w:styleId="berschrift3Zchn">
    <w:name w:val="Überschrift 3 Zchn"/>
    <w:basedOn w:val="Absatz-Standardschriftart"/>
    <w:link w:val="berschrift3"/>
    <w:uiPriority w:val="99"/>
    <w:semiHidden/>
    <w:rsid w:val="002E3ABF"/>
    <w:rPr>
      <w:rFonts w:ascii="Cambria" w:hAnsi="Cambria" w:cs="Cambria"/>
      <w:b/>
      <w:bCs/>
      <w:sz w:val="26"/>
      <w:szCs w:val="26"/>
      <w:lang w:val="en-US" w:eastAsia="en-US"/>
    </w:rPr>
  </w:style>
  <w:style w:type="character" w:customStyle="1" w:styleId="berschrift4Zchn">
    <w:name w:val="Überschrift 4 Zchn"/>
    <w:basedOn w:val="Absatz-Standardschriftart"/>
    <w:link w:val="berschrift4"/>
    <w:uiPriority w:val="99"/>
    <w:semiHidden/>
    <w:rsid w:val="002E3ABF"/>
    <w:rPr>
      <w:rFonts w:ascii="Calibri" w:hAnsi="Calibri" w:cs="Calibri"/>
      <w:b/>
      <w:bCs/>
      <w:sz w:val="28"/>
      <w:szCs w:val="28"/>
      <w:lang w:val="en-US" w:eastAsia="en-US"/>
    </w:rPr>
  </w:style>
  <w:style w:type="paragraph" w:styleId="Kopfzeile">
    <w:name w:val="header"/>
    <w:basedOn w:val="Standard"/>
    <w:link w:val="KopfzeileZchn"/>
    <w:uiPriority w:val="99"/>
    <w:semiHidden/>
    <w:rsid w:val="00085E36"/>
    <w:pPr>
      <w:tabs>
        <w:tab w:val="center" w:pos="4320"/>
        <w:tab w:val="right" w:pos="8640"/>
      </w:tabs>
    </w:pPr>
  </w:style>
  <w:style w:type="character" w:customStyle="1" w:styleId="KopfzeileZchn">
    <w:name w:val="Kopfzeile Zchn"/>
    <w:basedOn w:val="Absatz-Standardschriftart"/>
    <w:link w:val="Kopfzeile"/>
    <w:uiPriority w:val="99"/>
    <w:semiHidden/>
    <w:rsid w:val="002E3ABF"/>
    <w:rPr>
      <w:rFonts w:ascii="Arial" w:hAnsi="Arial" w:cs="Arial"/>
      <w:sz w:val="20"/>
      <w:szCs w:val="20"/>
      <w:lang w:val="en-US" w:eastAsia="en-US"/>
    </w:rPr>
  </w:style>
  <w:style w:type="paragraph" w:styleId="Fuzeile">
    <w:name w:val="footer"/>
    <w:basedOn w:val="Standard"/>
    <w:link w:val="FuzeileZchn"/>
    <w:uiPriority w:val="99"/>
    <w:semiHidden/>
    <w:rsid w:val="00085E36"/>
    <w:pPr>
      <w:tabs>
        <w:tab w:val="center" w:pos="4320"/>
        <w:tab w:val="right" w:pos="8640"/>
      </w:tabs>
      <w:ind w:left="-284" w:right="-1327"/>
    </w:pPr>
  </w:style>
  <w:style w:type="character" w:customStyle="1" w:styleId="FuzeileZchn">
    <w:name w:val="Fußzeile Zchn"/>
    <w:basedOn w:val="Absatz-Standardschriftart"/>
    <w:link w:val="Fuzeile"/>
    <w:uiPriority w:val="99"/>
    <w:semiHidden/>
    <w:rsid w:val="002E3ABF"/>
    <w:rPr>
      <w:rFonts w:ascii="Arial" w:hAnsi="Arial" w:cs="Arial"/>
      <w:sz w:val="20"/>
      <w:szCs w:val="20"/>
      <w:lang w:val="en-US" w:eastAsia="en-US"/>
    </w:rPr>
  </w:style>
  <w:style w:type="paragraph" w:customStyle="1" w:styleId="FeildHeading">
    <w:name w:val="Feild Heading"/>
    <w:basedOn w:val="Standard"/>
    <w:uiPriority w:val="99"/>
    <w:rsid w:val="00085E36"/>
    <w:pPr>
      <w:spacing w:before="120"/>
      <w:jc w:val="right"/>
    </w:pPr>
    <w:rPr>
      <w:b/>
      <w:bCs/>
      <w:color w:val="000000"/>
    </w:rPr>
  </w:style>
  <w:style w:type="paragraph" w:styleId="Textkrper">
    <w:name w:val="Body Text"/>
    <w:basedOn w:val="Standard"/>
    <w:link w:val="TextkrperZchn"/>
    <w:uiPriority w:val="99"/>
    <w:semiHidden/>
    <w:rsid w:val="00085E36"/>
    <w:pPr>
      <w:spacing w:before="60" w:after="60"/>
    </w:pPr>
  </w:style>
  <w:style w:type="character" w:customStyle="1" w:styleId="TextkrperZchn">
    <w:name w:val="Textkörper Zchn"/>
    <w:basedOn w:val="Absatz-Standardschriftart"/>
    <w:link w:val="Textkrper"/>
    <w:uiPriority w:val="99"/>
    <w:semiHidden/>
    <w:rsid w:val="002E3ABF"/>
    <w:rPr>
      <w:rFonts w:ascii="Arial" w:hAnsi="Arial" w:cs="Arial"/>
      <w:sz w:val="20"/>
      <w:szCs w:val="20"/>
      <w:lang w:val="en-US" w:eastAsia="en-US"/>
    </w:rPr>
  </w:style>
  <w:style w:type="paragraph" w:styleId="Beschriftung">
    <w:name w:val="caption"/>
    <w:basedOn w:val="Standard"/>
    <w:next w:val="Standard"/>
    <w:uiPriority w:val="99"/>
    <w:qFormat/>
    <w:rsid w:val="00085E36"/>
    <w:pPr>
      <w:spacing w:before="120" w:after="120"/>
    </w:pPr>
    <w:rPr>
      <w:i/>
      <w:iCs/>
      <w:sz w:val="16"/>
      <w:szCs w:val="16"/>
    </w:rPr>
  </w:style>
  <w:style w:type="paragraph" w:styleId="Datum">
    <w:name w:val="Date"/>
    <w:basedOn w:val="Standard"/>
    <w:next w:val="Standard"/>
    <w:link w:val="DatumZchn"/>
    <w:uiPriority w:val="99"/>
    <w:semiHidden/>
    <w:rsid w:val="00085E36"/>
  </w:style>
  <w:style w:type="character" w:customStyle="1" w:styleId="DatumZchn">
    <w:name w:val="Datum Zchn"/>
    <w:basedOn w:val="Absatz-Standardschriftart"/>
    <w:link w:val="Datum"/>
    <w:uiPriority w:val="99"/>
    <w:semiHidden/>
    <w:rsid w:val="002E3ABF"/>
    <w:rPr>
      <w:rFonts w:ascii="Arial" w:hAnsi="Arial" w:cs="Arial"/>
      <w:sz w:val="20"/>
      <w:szCs w:val="20"/>
      <w:lang w:val="en-US" w:eastAsia="en-US"/>
    </w:rPr>
  </w:style>
  <w:style w:type="paragraph" w:customStyle="1" w:styleId="AltiumHeading-Headeronly">
    <w:name w:val="Altium Heading - Header only"/>
    <w:basedOn w:val="Standard"/>
    <w:uiPriority w:val="99"/>
    <w:rsid w:val="00085E36"/>
    <w:rPr>
      <w:sz w:val="40"/>
      <w:szCs w:val="40"/>
    </w:rPr>
  </w:style>
  <w:style w:type="paragraph" w:styleId="Textkrper2">
    <w:name w:val="Body Text 2"/>
    <w:basedOn w:val="Standard"/>
    <w:link w:val="Textkrper2Zchn"/>
    <w:uiPriority w:val="99"/>
    <w:semiHidden/>
    <w:rsid w:val="00501998"/>
    <w:pPr>
      <w:spacing w:after="120"/>
      <w:ind w:left="283"/>
    </w:pPr>
  </w:style>
  <w:style w:type="character" w:customStyle="1" w:styleId="BodyText2Char">
    <w:name w:val="Body Text 2 Char"/>
    <w:basedOn w:val="Absatz-Standardschriftart"/>
    <w:uiPriority w:val="99"/>
    <w:semiHidden/>
    <w:rsid w:val="002E3ABF"/>
    <w:rPr>
      <w:rFonts w:ascii="Arial" w:hAnsi="Arial" w:cs="Arial"/>
      <w:sz w:val="20"/>
      <w:szCs w:val="20"/>
      <w:lang w:val="en-US" w:eastAsia="en-US"/>
    </w:rPr>
  </w:style>
  <w:style w:type="paragraph" w:styleId="Blocktext">
    <w:name w:val="Block Text"/>
    <w:basedOn w:val="Standard"/>
    <w:uiPriority w:val="99"/>
    <w:semiHidden/>
    <w:rsid w:val="00085E36"/>
    <w:pPr>
      <w:spacing w:after="120"/>
      <w:ind w:left="1440" w:right="1440"/>
    </w:pPr>
    <w:rPr>
      <w:sz w:val="18"/>
      <w:szCs w:val="18"/>
    </w:rPr>
  </w:style>
  <w:style w:type="paragraph" w:styleId="Textkrper3">
    <w:name w:val="Body Text 3"/>
    <w:basedOn w:val="Standard"/>
    <w:link w:val="Textkrper3Zchn"/>
    <w:uiPriority w:val="99"/>
    <w:semiHidden/>
    <w:rsid w:val="00085E36"/>
    <w:pPr>
      <w:spacing w:after="120"/>
    </w:pPr>
    <w:rPr>
      <w:sz w:val="16"/>
      <w:szCs w:val="16"/>
    </w:rPr>
  </w:style>
  <w:style w:type="character" w:customStyle="1" w:styleId="Textkrper3Zchn">
    <w:name w:val="Textkörper 3 Zchn"/>
    <w:basedOn w:val="Absatz-Standardschriftart"/>
    <w:link w:val="Textkrper3"/>
    <w:uiPriority w:val="99"/>
    <w:semiHidden/>
    <w:rsid w:val="002E3ABF"/>
    <w:rPr>
      <w:rFonts w:ascii="Arial" w:hAnsi="Arial" w:cs="Arial"/>
      <w:sz w:val="16"/>
      <w:szCs w:val="16"/>
      <w:lang w:val="en-US" w:eastAsia="en-US"/>
    </w:rPr>
  </w:style>
  <w:style w:type="paragraph" w:styleId="Textkrper-Erstzeileneinzug">
    <w:name w:val="Body Text First Indent"/>
    <w:basedOn w:val="Textkrper"/>
    <w:link w:val="Textkrper-ErstzeileneinzugZchn"/>
    <w:uiPriority w:val="99"/>
    <w:semiHidden/>
    <w:rsid w:val="00085E36"/>
    <w:pPr>
      <w:ind w:firstLine="210"/>
    </w:pPr>
  </w:style>
  <w:style w:type="character" w:customStyle="1" w:styleId="Textkrper-ErstzeileneinzugZchn">
    <w:name w:val="Textkörper-Erstzeileneinzug Zchn"/>
    <w:basedOn w:val="TextkrperZchn"/>
    <w:link w:val="Textkrper-Erstzeileneinzug"/>
    <w:uiPriority w:val="99"/>
    <w:semiHidden/>
    <w:rsid w:val="002E3ABF"/>
    <w:rPr>
      <w:rFonts w:ascii="Arial" w:hAnsi="Arial" w:cs="Arial"/>
      <w:sz w:val="20"/>
      <w:szCs w:val="20"/>
      <w:lang w:val="en-US" w:eastAsia="en-US"/>
    </w:rPr>
  </w:style>
  <w:style w:type="character" w:customStyle="1" w:styleId="BodyText2Char1">
    <w:name w:val="Body Text 2 Char1"/>
    <w:uiPriority w:val="99"/>
    <w:semiHidden/>
    <w:rsid w:val="002E3ABF"/>
    <w:rPr>
      <w:rFonts w:ascii="Arial" w:hAnsi="Arial" w:cs="Arial"/>
      <w:sz w:val="20"/>
      <w:szCs w:val="20"/>
      <w:lang w:val="en-US" w:eastAsia="en-US"/>
    </w:rPr>
  </w:style>
  <w:style w:type="character" w:customStyle="1" w:styleId="BodyText2Char2">
    <w:name w:val="Body Text 2 Char2"/>
    <w:uiPriority w:val="99"/>
    <w:semiHidden/>
    <w:rsid w:val="00CA53F7"/>
    <w:rPr>
      <w:rFonts w:ascii="Arial" w:hAnsi="Arial" w:cs="Arial"/>
      <w:sz w:val="20"/>
      <w:szCs w:val="20"/>
      <w:lang w:val="en-US" w:eastAsia="en-US"/>
    </w:rPr>
  </w:style>
  <w:style w:type="character" w:customStyle="1" w:styleId="Textkrper2Zchn">
    <w:name w:val="Textkörper 2 Zchn"/>
    <w:link w:val="Textkrper2"/>
    <w:uiPriority w:val="99"/>
    <w:semiHidden/>
    <w:rsid w:val="00501998"/>
    <w:rPr>
      <w:rFonts w:ascii="Arial" w:hAnsi="Arial" w:cs="Arial"/>
      <w:sz w:val="20"/>
      <w:szCs w:val="20"/>
      <w:lang w:val="en-US" w:eastAsia="en-US"/>
    </w:rPr>
  </w:style>
  <w:style w:type="paragraph" w:styleId="Textkrper-Zeileneinzug">
    <w:name w:val="Body Text Indent"/>
    <w:basedOn w:val="Standard"/>
    <w:link w:val="Textkrper-ZeileneinzugZchn"/>
    <w:uiPriority w:val="99"/>
    <w:semiHidden/>
    <w:unhideWhenUsed/>
    <w:rsid w:val="00227D2F"/>
    <w:pPr>
      <w:spacing w:after="120"/>
      <w:ind w:left="283"/>
    </w:pPr>
  </w:style>
  <w:style w:type="character" w:customStyle="1" w:styleId="Textkrper-ZeileneinzugZchn">
    <w:name w:val="Textkörper-Zeileneinzug Zchn"/>
    <w:basedOn w:val="Absatz-Standardschriftart"/>
    <w:link w:val="Textkrper-Zeileneinzug"/>
    <w:uiPriority w:val="99"/>
    <w:semiHidden/>
    <w:rsid w:val="00227D2F"/>
    <w:rPr>
      <w:rFonts w:ascii="Arial" w:hAnsi="Arial" w:cs="Arial"/>
      <w:sz w:val="20"/>
      <w:szCs w:val="20"/>
      <w:lang w:val="en-US" w:eastAsia="en-US"/>
    </w:rPr>
  </w:style>
  <w:style w:type="paragraph" w:styleId="Textkrper-Erstzeileneinzug2">
    <w:name w:val="Body Text First Indent 2"/>
    <w:basedOn w:val="Textkrper2"/>
    <w:link w:val="Textkrper-Erstzeileneinzug2Zchn"/>
    <w:uiPriority w:val="99"/>
    <w:semiHidden/>
    <w:rsid w:val="00085E36"/>
    <w:pPr>
      <w:ind w:left="360" w:firstLine="210"/>
    </w:pPr>
  </w:style>
  <w:style w:type="character" w:customStyle="1" w:styleId="Textkrper-Erstzeileneinzug2Zchn">
    <w:name w:val="Textkörper-Erstzeileneinzug 2 Zchn"/>
    <w:basedOn w:val="Textkrper-ZeileneinzugZchn"/>
    <w:link w:val="Textkrper-Erstzeileneinzug2"/>
    <w:uiPriority w:val="99"/>
    <w:semiHidden/>
    <w:rsid w:val="002E3ABF"/>
    <w:rPr>
      <w:rFonts w:ascii="Arial" w:hAnsi="Arial" w:cs="Arial"/>
      <w:sz w:val="20"/>
      <w:szCs w:val="20"/>
      <w:lang w:val="en-US" w:eastAsia="en-US"/>
    </w:rPr>
  </w:style>
  <w:style w:type="paragraph" w:styleId="Textkrper-Einzug2">
    <w:name w:val="Body Text Indent 2"/>
    <w:basedOn w:val="Standard"/>
    <w:link w:val="Textkrper-Einzug2Zchn"/>
    <w:uiPriority w:val="99"/>
    <w:semiHidden/>
    <w:rsid w:val="00085E36"/>
    <w:pPr>
      <w:spacing w:after="120" w:line="480" w:lineRule="auto"/>
      <w:ind w:left="360"/>
    </w:pPr>
  </w:style>
  <w:style w:type="character" w:customStyle="1" w:styleId="Textkrper-Einzug2Zchn">
    <w:name w:val="Textkörper-Einzug 2 Zchn"/>
    <w:basedOn w:val="Absatz-Standardschriftart"/>
    <w:link w:val="Textkrper-Einzug2"/>
    <w:uiPriority w:val="99"/>
    <w:semiHidden/>
    <w:rsid w:val="002E3ABF"/>
    <w:rPr>
      <w:rFonts w:ascii="Arial" w:hAnsi="Arial" w:cs="Arial"/>
      <w:sz w:val="20"/>
      <w:szCs w:val="20"/>
      <w:lang w:val="en-US" w:eastAsia="en-US"/>
    </w:rPr>
  </w:style>
  <w:style w:type="paragraph" w:styleId="Textkrper-Einzug3">
    <w:name w:val="Body Text Indent 3"/>
    <w:basedOn w:val="Standard"/>
    <w:link w:val="Textkrper-Einzug3Zchn"/>
    <w:uiPriority w:val="99"/>
    <w:semiHidden/>
    <w:rsid w:val="00085E36"/>
    <w:pPr>
      <w:spacing w:after="120"/>
      <w:ind w:left="360"/>
    </w:pPr>
    <w:rPr>
      <w:sz w:val="16"/>
      <w:szCs w:val="16"/>
    </w:rPr>
  </w:style>
  <w:style w:type="character" w:customStyle="1" w:styleId="Textkrper-Einzug3Zchn">
    <w:name w:val="Textkörper-Einzug 3 Zchn"/>
    <w:basedOn w:val="Absatz-Standardschriftart"/>
    <w:link w:val="Textkrper-Einzug3"/>
    <w:uiPriority w:val="99"/>
    <w:semiHidden/>
    <w:rsid w:val="002E3ABF"/>
    <w:rPr>
      <w:rFonts w:ascii="Arial" w:hAnsi="Arial" w:cs="Arial"/>
      <w:sz w:val="16"/>
      <w:szCs w:val="16"/>
      <w:lang w:val="en-US" w:eastAsia="en-US"/>
    </w:rPr>
  </w:style>
  <w:style w:type="paragraph" w:styleId="Liste">
    <w:name w:val="List"/>
    <w:basedOn w:val="Standard"/>
    <w:uiPriority w:val="99"/>
    <w:semiHidden/>
    <w:rsid w:val="00085E36"/>
    <w:pPr>
      <w:ind w:left="360" w:hanging="360"/>
    </w:pPr>
    <w:rPr>
      <w:sz w:val="18"/>
      <w:szCs w:val="18"/>
    </w:rPr>
  </w:style>
  <w:style w:type="paragraph" w:customStyle="1" w:styleId="Disclaimer">
    <w:name w:val="Disclaimer"/>
    <w:basedOn w:val="Standard"/>
    <w:uiPriority w:val="99"/>
    <w:rsid w:val="00085E36"/>
    <w:pPr>
      <w:spacing w:before="40" w:after="800" w:line="360" w:lineRule="auto"/>
      <w:jc w:val="center"/>
    </w:pPr>
    <w:rPr>
      <w:color w:val="000000"/>
      <w:sz w:val="16"/>
      <w:szCs w:val="16"/>
    </w:rPr>
  </w:style>
  <w:style w:type="paragraph" w:customStyle="1" w:styleId="FieldText">
    <w:name w:val="Field Text"/>
    <w:next w:val="Textkrper"/>
    <w:uiPriority w:val="99"/>
    <w:rsid w:val="00085E36"/>
    <w:pPr>
      <w:spacing w:before="120"/>
    </w:pPr>
    <w:rPr>
      <w:rFonts w:ascii="Arial" w:hAnsi="Arial" w:cs="Arial"/>
      <w:noProof/>
      <w:sz w:val="18"/>
      <w:szCs w:val="18"/>
      <w:lang w:val="en-US" w:eastAsia="en-US"/>
    </w:rPr>
  </w:style>
  <w:style w:type="paragraph" w:customStyle="1" w:styleId="AltiumTemplateTitle-Headeronly">
    <w:name w:val="Altium Template Title - Header only"/>
    <w:basedOn w:val="Standard"/>
    <w:uiPriority w:val="99"/>
    <w:rsid w:val="00085E36"/>
    <w:pPr>
      <w:jc w:val="both"/>
    </w:pPr>
    <w:rPr>
      <w:sz w:val="40"/>
      <w:szCs w:val="40"/>
    </w:rPr>
  </w:style>
  <w:style w:type="paragraph" w:customStyle="1" w:styleId="AddressItems">
    <w:name w:val="Address Items"/>
    <w:basedOn w:val="Standard"/>
    <w:uiPriority w:val="99"/>
    <w:rsid w:val="00085E36"/>
    <w:pPr>
      <w:spacing w:line="360" w:lineRule="auto"/>
      <w:jc w:val="right"/>
    </w:pPr>
    <w:rPr>
      <w:b/>
      <w:bCs/>
    </w:rPr>
  </w:style>
  <w:style w:type="paragraph" w:customStyle="1" w:styleId="AddressDetails">
    <w:name w:val="Address Details"/>
    <w:basedOn w:val="Standard"/>
    <w:uiPriority w:val="99"/>
    <w:rsid w:val="00085E36"/>
    <w:pPr>
      <w:spacing w:line="360" w:lineRule="auto"/>
    </w:pPr>
  </w:style>
  <w:style w:type="paragraph" w:customStyle="1" w:styleId="MediaContactHeading">
    <w:name w:val="Media Contact Heading"/>
    <w:basedOn w:val="Textkrper"/>
    <w:uiPriority w:val="99"/>
    <w:rsid w:val="00085E36"/>
    <w:pPr>
      <w:spacing w:before="120" w:after="0" w:line="240" w:lineRule="auto"/>
      <w:jc w:val="both"/>
    </w:pPr>
    <w:rPr>
      <w:b/>
      <w:bCs/>
      <w:sz w:val="16"/>
      <w:szCs w:val="16"/>
    </w:rPr>
  </w:style>
  <w:style w:type="paragraph" w:customStyle="1" w:styleId="MediaContactDetails">
    <w:name w:val="Media Contact Details"/>
    <w:basedOn w:val="MediaContactHeading"/>
    <w:uiPriority w:val="99"/>
    <w:rsid w:val="00085E36"/>
    <w:pPr>
      <w:spacing w:before="0"/>
    </w:pPr>
    <w:rPr>
      <w:b w:val="0"/>
      <w:bCs w:val="0"/>
    </w:rPr>
  </w:style>
  <w:style w:type="paragraph" w:customStyle="1" w:styleId="ReleaseTiming">
    <w:name w:val="Release Timing"/>
    <w:basedOn w:val="MediaContactHeading"/>
    <w:uiPriority w:val="99"/>
    <w:rsid w:val="00085E36"/>
    <w:pPr>
      <w:ind w:left="-91"/>
    </w:pPr>
    <w:rPr>
      <w:i/>
      <w:iCs/>
      <w:sz w:val="20"/>
      <w:szCs w:val="20"/>
      <w:lang w:val="en-AU"/>
    </w:rPr>
  </w:style>
  <w:style w:type="character" w:styleId="Hyperlink">
    <w:name w:val="Hyperlink"/>
    <w:basedOn w:val="Absatz-Standardschriftart"/>
    <w:uiPriority w:val="99"/>
    <w:rsid w:val="00085E36"/>
    <w:rPr>
      <w:rFonts w:cs="Times New Roman"/>
      <w:color w:val="0000FF"/>
      <w:u w:val="single"/>
    </w:rPr>
  </w:style>
  <w:style w:type="paragraph" w:customStyle="1" w:styleId="PRHeader">
    <w:name w:val="PR Header"/>
    <w:basedOn w:val="Standard"/>
    <w:uiPriority w:val="99"/>
    <w:rsid w:val="00085E36"/>
    <w:pPr>
      <w:keepNext/>
      <w:spacing w:line="360" w:lineRule="auto"/>
      <w:jc w:val="center"/>
      <w:outlineLvl w:val="4"/>
    </w:pPr>
    <w:rPr>
      <w:b/>
      <w:bCs/>
      <w:spacing w:val="24"/>
      <w:sz w:val="28"/>
      <w:szCs w:val="28"/>
    </w:rPr>
  </w:style>
  <w:style w:type="paragraph" w:customStyle="1" w:styleId="Sub-header">
    <w:name w:val="Sub-header"/>
    <w:basedOn w:val="Standard"/>
    <w:uiPriority w:val="99"/>
    <w:rsid w:val="00085E36"/>
    <w:pPr>
      <w:keepNext/>
      <w:spacing w:line="360" w:lineRule="auto"/>
      <w:jc w:val="center"/>
      <w:outlineLvl w:val="4"/>
    </w:pPr>
    <w:rPr>
      <w:b/>
      <w:bCs/>
      <w:lang w:val="en-GB"/>
    </w:rPr>
  </w:style>
  <w:style w:type="paragraph" w:customStyle="1" w:styleId="Char1CharChar">
    <w:name w:val="Char1 Char Char"/>
    <w:basedOn w:val="Standard"/>
    <w:uiPriority w:val="99"/>
    <w:rsid w:val="00085E36"/>
    <w:pPr>
      <w:spacing w:after="160" w:line="240" w:lineRule="exact"/>
    </w:pPr>
    <w:rPr>
      <w:rFonts w:ascii="Verdana" w:hAnsi="Verdana" w:cs="Verdana"/>
      <w:sz w:val="24"/>
      <w:szCs w:val="24"/>
      <w:lang w:val="en-GB"/>
    </w:rPr>
  </w:style>
  <w:style w:type="paragraph" w:styleId="Sprechblasentext">
    <w:name w:val="Balloon Text"/>
    <w:basedOn w:val="Standard"/>
    <w:link w:val="SprechblasentextZchn"/>
    <w:uiPriority w:val="99"/>
    <w:semiHidden/>
    <w:rsid w:val="009D0FA0"/>
    <w:rPr>
      <w:rFonts w:ascii="Times New Roman" w:hAnsi="Times New Roman" w:cs="Times New Roman"/>
      <w:sz w:val="16"/>
      <w:szCs w:val="2"/>
    </w:rPr>
  </w:style>
  <w:style w:type="character" w:customStyle="1" w:styleId="SprechblasentextZchn">
    <w:name w:val="Sprechblasentext Zchn"/>
    <w:basedOn w:val="Absatz-Standardschriftart"/>
    <w:link w:val="Sprechblasentext"/>
    <w:uiPriority w:val="99"/>
    <w:semiHidden/>
    <w:rsid w:val="009D0FA0"/>
    <w:rPr>
      <w:rFonts w:ascii="Times New Roman" w:hAnsi="Times New Roman"/>
      <w:sz w:val="16"/>
      <w:szCs w:val="2"/>
      <w:lang w:val="en-US" w:eastAsia="en-US"/>
    </w:rPr>
  </w:style>
  <w:style w:type="character" w:styleId="BesuchterHyperlink">
    <w:name w:val="FollowedHyperlink"/>
    <w:basedOn w:val="Absatz-Standardschriftart"/>
    <w:uiPriority w:val="99"/>
    <w:semiHidden/>
    <w:rsid w:val="00085E36"/>
    <w:rPr>
      <w:rFonts w:cs="Times New Roman"/>
      <w:color w:val="800080"/>
      <w:u w:val="single"/>
    </w:rPr>
  </w:style>
  <w:style w:type="paragraph" w:styleId="StandardWeb">
    <w:name w:val="Normal (Web)"/>
    <w:basedOn w:val="Standard"/>
    <w:uiPriority w:val="99"/>
    <w:semiHidden/>
    <w:rsid w:val="000461AC"/>
    <w:pPr>
      <w:spacing w:line="360" w:lineRule="atLeast"/>
    </w:pPr>
    <w:rPr>
      <w:lang w:val="fr-FR" w:eastAsia="fr-FR"/>
    </w:rPr>
  </w:style>
  <w:style w:type="character" w:customStyle="1" w:styleId="xn-chron">
    <w:name w:val="xn-chron"/>
    <w:uiPriority w:val="99"/>
    <w:rsid w:val="0056082C"/>
    <w:rPr>
      <w:rFonts w:cs="Times New Roman"/>
    </w:rPr>
  </w:style>
  <w:style w:type="character" w:styleId="Kommentarzeichen">
    <w:name w:val="annotation reference"/>
    <w:basedOn w:val="Absatz-Standardschriftart"/>
    <w:uiPriority w:val="99"/>
    <w:semiHidden/>
    <w:rsid w:val="0050764B"/>
    <w:rPr>
      <w:rFonts w:cs="Times New Roman"/>
      <w:sz w:val="16"/>
      <w:szCs w:val="16"/>
    </w:rPr>
  </w:style>
  <w:style w:type="paragraph" w:styleId="Kommentartext">
    <w:name w:val="annotation text"/>
    <w:basedOn w:val="Standard"/>
    <w:link w:val="KommentartextZchn"/>
    <w:uiPriority w:val="99"/>
    <w:semiHidden/>
    <w:rsid w:val="0050764B"/>
  </w:style>
  <w:style w:type="character" w:customStyle="1" w:styleId="KommentartextZchn">
    <w:name w:val="Kommentartext Zchn"/>
    <w:basedOn w:val="Absatz-Standardschriftart"/>
    <w:link w:val="Kommentartext"/>
    <w:uiPriority w:val="99"/>
    <w:semiHidden/>
    <w:rsid w:val="002E3ABF"/>
    <w:rPr>
      <w:rFonts w:ascii="Arial" w:hAnsi="Arial" w:cs="Arial"/>
      <w:sz w:val="20"/>
      <w:szCs w:val="20"/>
      <w:lang w:val="en-US" w:eastAsia="en-US"/>
    </w:rPr>
  </w:style>
  <w:style w:type="paragraph" w:styleId="Kommentarthema">
    <w:name w:val="annotation subject"/>
    <w:basedOn w:val="Kommentartext"/>
    <w:next w:val="Kommentartext"/>
    <w:link w:val="KommentarthemaZchn"/>
    <w:uiPriority w:val="99"/>
    <w:semiHidden/>
    <w:rsid w:val="0050764B"/>
    <w:rPr>
      <w:b/>
      <w:bCs/>
    </w:rPr>
  </w:style>
  <w:style w:type="character" w:customStyle="1" w:styleId="KommentarthemaZchn">
    <w:name w:val="Kommentarthema Zchn"/>
    <w:basedOn w:val="KommentartextZchn"/>
    <w:link w:val="Kommentarthema"/>
    <w:uiPriority w:val="99"/>
    <w:semiHidden/>
    <w:rsid w:val="002E3ABF"/>
    <w:rPr>
      <w:rFonts w:ascii="Arial" w:hAnsi="Arial" w:cs="Arial"/>
      <w:b/>
      <w:bCs/>
      <w:sz w:val="20"/>
      <w:szCs w:val="20"/>
      <w:lang w:val="en-US" w:eastAsia="en-US"/>
    </w:rPr>
  </w:style>
  <w:style w:type="paragraph" w:styleId="berarbeitung">
    <w:name w:val="Revision"/>
    <w:hidden/>
    <w:uiPriority w:val="99"/>
    <w:semiHidden/>
    <w:rsid w:val="00696406"/>
    <w:rPr>
      <w:rFonts w:ascii="Arial" w:hAnsi="Arial" w:cs="Arial"/>
      <w:sz w:val="20"/>
      <w:szCs w:val="20"/>
      <w:lang w:val="en-US" w:eastAsia="en-US"/>
    </w:rPr>
  </w:style>
  <w:style w:type="paragraph" w:customStyle="1" w:styleId="Standard1">
    <w:name w:val="Standard1"/>
    <w:uiPriority w:val="99"/>
    <w:rsid w:val="000667CC"/>
    <w:pPr>
      <w:spacing w:line="276" w:lineRule="auto"/>
    </w:pPr>
    <w:rPr>
      <w:rFonts w:ascii="Arial" w:eastAsia="Times New Roman" w:hAnsi="Arial" w:cs="Arial"/>
      <w:color w:val="000000"/>
      <w:lang w:val="en-US" w:eastAsia="en-US"/>
    </w:rPr>
  </w:style>
  <w:style w:type="paragraph" w:styleId="Listenabsatz">
    <w:name w:val="List Paragraph"/>
    <w:basedOn w:val="Standard"/>
    <w:uiPriority w:val="34"/>
    <w:qFormat/>
    <w:rsid w:val="00C678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75680">
      <w:bodyDiv w:val="1"/>
      <w:marLeft w:val="0"/>
      <w:marRight w:val="0"/>
      <w:marTop w:val="0"/>
      <w:marBottom w:val="0"/>
      <w:divBdr>
        <w:top w:val="none" w:sz="0" w:space="0" w:color="auto"/>
        <w:left w:val="none" w:sz="0" w:space="0" w:color="auto"/>
        <w:bottom w:val="none" w:sz="0" w:space="0" w:color="auto"/>
        <w:right w:val="none" w:sz="0" w:space="0" w:color="auto"/>
      </w:divBdr>
    </w:div>
    <w:div w:id="76441931">
      <w:bodyDiv w:val="1"/>
      <w:marLeft w:val="0"/>
      <w:marRight w:val="0"/>
      <w:marTop w:val="0"/>
      <w:marBottom w:val="0"/>
      <w:divBdr>
        <w:top w:val="none" w:sz="0" w:space="0" w:color="auto"/>
        <w:left w:val="none" w:sz="0" w:space="0" w:color="auto"/>
        <w:bottom w:val="none" w:sz="0" w:space="0" w:color="auto"/>
        <w:right w:val="none" w:sz="0" w:space="0" w:color="auto"/>
      </w:divBdr>
    </w:div>
    <w:div w:id="79714995">
      <w:bodyDiv w:val="1"/>
      <w:marLeft w:val="0"/>
      <w:marRight w:val="0"/>
      <w:marTop w:val="0"/>
      <w:marBottom w:val="0"/>
      <w:divBdr>
        <w:top w:val="none" w:sz="0" w:space="0" w:color="auto"/>
        <w:left w:val="none" w:sz="0" w:space="0" w:color="auto"/>
        <w:bottom w:val="none" w:sz="0" w:space="0" w:color="auto"/>
        <w:right w:val="none" w:sz="0" w:space="0" w:color="auto"/>
      </w:divBdr>
    </w:div>
    <w:div w:id="88165399">
      <w:bodyDiv w:val="1"/>
      <w:marLeft w:val="0"/>
      <w:marRight w:val="0"/>
      <w:marTop w:val="0"/>
      <w:marBottom w:val="0"/>
      <w:divBdr>
        <w:top w:val="none" w:sz="0" w:space="0" w:color="auto"/>
        <w:left w:val="none" w:sz="0" w:space="0" w:color="auto"/>
        <w:bottom w:val="none" w:sz="0" w:space="0" w:color="auto"/>
        <w:right w:val="none" w:sz="0" w:space="0" w:color="auto"/>
      </w:divBdr>
    </w:div>
    <w:div w:id="127281629">
      <w:bodyDiv w:val="1"/>
      <w:marLeft w:val="0"/>
      <w:marRight w:val="0"/>
      <w:marTop w:val="0"/>
      <w:marBottom w:val="0"/>
      <w:divBdr>
        <w:top w:val="none" w:sz="0" w:space="0" w:color="auto"/>
        <w:left w:val="none" w:sz="0" w:space="0" w:color="auto"/>
        <w:bottom w:val="none" w:sz="0" w:space="0" w:color="auto"/>
        <w:right w:val="none" w:sz="0" w:space="0" w:color="auto"/>
      </w:divBdr>
    </w:div>
    <w:div w:id="192765684">
      <w:bodyDiv w:val="1"/>
      <w:marLeft w:val="0"/>
      <w:marRight w:val="0"/>
      <w:marTop w:val="0"/>
      <w:marBottom w:val="0"/>
      <w:divBdr>
        <w:top w:val="none" w:sz="0" w:space="0" w:color="auto"/>
        <w:left w:val="none" w:sz="0" w:space="0" w:color="auto"/>
        <w:bottom w:val="none" w:sz="0" w:space="0" w:color="auto"/>
        <w:right w:val="none" w:sz="0" w:space="0" w:color="auto"/>
      </w:divBdr>
    </w:div>
    <w:div w:id="220530050">
      <w:bodyDiv w:val="1"/>
      <w:marLeft w:val="0"/>
      <w:marRight w:val="0"/>
      <w:marTop w:val="0"/>
      <w:marBottom w:val="0"/>
      <w:divBdr>
        <w:top w:val="none" w:sz="0" w:space="0" w:color="auto"/>
        <w:left w:val="none" w:sz="0" w:space="0" w:color="auto"/>
        <w:bottom w:val="none" w:sz="0" w:space="0" w:color="auto"/>
        <w:right w:val="none" w:sz="0" w:space="0" w:color="auto"/>
      </w:divBdr>
    </w:div>
    <w:div w:id="295530732">
      <w:bodyDiv w:val="1"/>
      <w:marLeft w:val="0"/>
      <w:marRight w:val="0"/>
      <w:marTop w:val="0"/>
      <w:marBottom w:val="0"/>
      <w:divBdr>
        <w:top w:val="none" w:sz="0" w:space="0" w:color="auto"/>
        <w:left w:val="none" w:sz="0" w:space="0" w:color="auto"/>
        <w:bottom w:val="none" w:sz="0" w:space="0" w:color="auto"/>
        <w:right w:val="none" w:sz="0" w:space="0" w:color="auto"/>
      </w:divBdr>
    </w:div>
    <w:div w:id="382216120">
      <w:bodyDiv w:val="1"/>
      <w:marLeft w:val="0"/>
      <w:marRight w:val="0"/>
      <w:marTop w:val="0"/>
      <w:marBottom w:val="0"/>
      <w:divBdr>
        <w:top w:val="none" w:sz="0" w:space="0" w:color="auto"/>
        <w:left w:val="none" w:sz="0" w:space="0" w:color="auto"/>
        <w:bottom w:val="none" w:sz="0" w:space="0" w:color="auto"/>
        <w:right w:val="none" w:sz="0" w:space="0" w:color="auto"/>
      </w:divBdr>
    </w:div>
    <w:div w:id="420640882">
      <w:bodyDiv w:val="1"/>
      <w:marLeft w:val="0"/>
      <w:marRight w:val="0"/>
      <w:marTop w:val="0"/>
      <w:marBottom w:val="0"/>
      <w:divBdr>
        <w:top w:val="none" w:sz="0" w:space="0" w:color="auto"/>
        <w:left w:val="none" w:sz="0" w:space="0" w:color="auto"/>
        <w:bottom w:val="none" w:sz="0" w:space="0" w:color="auto"/>
        <w:right w:val="none" w:sz="0" w:space="0" w:color="auto"/>
      </w:divBdr>
    </w:div>
    <w:div w:id="507453215">
      <w:bodyDiv w:val="1"/>
      <w:marLeft w:val="0"/>
      <w:marRight w:val="0"/>
      <w:marTop w:val="0"/>
      <w:marBottom w:val="0"/>
      <w:divBdr>
        <w:top w:val="none" w:sz="0" w:space="0" w:color="auto"/>
        <w:left w:val="none" w:sz="0" w:space="0" w:color="auto"/>
        <w:bottom w:val="none" w:sz="0" w:space="0" w:color="auto"/>
        <w:right w:val="none" w:sz="0" w:space="0" w:color="auto"/>
      </w:divBdr>
    </w:div>
    <w:div w:id="620917521">
      <w:bodyDiv w:val="1"/>
      <w:marLeft w:val="0"/>
      <w:marRight w:val="0"/>
      <w:marTop w:val="0"/>
      <w:marBottom w:val="0"/>
      <w:divBdr>
        <w:top w:val="none" w:sz="0" w:space="0" w:color="auto"/>
        <w:left w:val="none" w:sz="0" w:space="0" w:color="auto"/>
        <w:bottom w:val="none" w:sz="0" w:space="0" w:color="auto"/>
        <w:right w:val="none" w:sz="0" w:space="0" w:color="auto"/>
      </w:divBdr>
    </w:div>
    <w:div w:id="710350849">
      <w:bodyDiv w:val="1"/>
      <w:marLeft w:val="0"/>
      <w:marRight w:val="0"/>
      <w:marTop w:val="0"/>
      <w:marBottom w:val="0"/>
      <w:divBdr>
        <w:top w:val="none" w:sz="0" w:space="0" w:color="auto"/>
        <w:left w:val="none" w:sz="0" w:space="0" w:color="auto"/>
        <w:bottom w:val="none" w:sz="0" w:space="0" w:color="auto"/>
        <w:right w:val="none" w:sz="0" w:space="0" w:color="auto"/>
      </w:divBdr>
    </w:div>
    <w:div w:id="746880057">
      <w:bodyDiv w:val="1"/>
      <w:marLeft w:val="0"/>
      <w:marRight w:val="0"/>
      <w:marTop w:val="0"/>
      <w:marBottom w:val="0"/>
      <w:divBdr>
        <w:top w:val="none" w:sz="0" w:space="0" w:color="auto"/>
        <w:left w:val="none" w:sz="0" w:space="0" w:color="auto"/>
        <w:bottom w:val="none" w:sz="0" w:space="0" w:color="auto"/>
        <w:right w:val="none" w:sz="0" w:space="0" w:color="auto"/>
      </w:divBdr>
    </w:div>
    <w:div w:id="915014132">
      <w:bodyDiv w:val="1"/>
      <w:marLeft w:val="0"/>
      <w:marRight w:val="0"/>
      <w:marTop w:val="0"/>
      <w:marBottom w:val="0"/>
      <w:divBdr>
        <w:top w:val="none" w:sz="0" w:space="0" w:color="auto"/>
        <w:left w:val="none" w:sz="0" w:space="0" w:color="auto"/>
        <w:bottom w:val="none" w:sz="0" w:space="0" w:color="auto"/>
        <w:right w:val="none" w:sz="0" w:space="0" w:color="auto"/>
      </w:divBdr>
    </w:div>
    <w:div w:id="934284912">
      <w:bodyDiv w:val="1"/>
      <w:marLeft w:val="0"/>
      <w:marRight w:val="0"/>
      <w:marTop w:val="0"/>
      <w:marBottom w:val="0"/>
      <w:divBdr>
        <w:top w:val="none" w:sz="0" w:space="0" w:color="auto"/>
        <w:left w:val="none" w:sz="0" w:space="0" w:color="auto"/>
        <w:bottom w:val="none" w:sz="0" w:space="0" w:color="auto"/>
        <w:right w:val="none" w:sz="0" w:space="0" w:color="auto"/>
      </w:divBdr>
    </w:div>
    <w:div w:id="1076123952">
      <w:bodyDiv w:val="1"/>
      <w:marLeft w:val="0"/>
      <w:marRight w:val="0"/>
      <w:marTop w:val="0"/>
      <w:marBottom w:val="0"/>
      <w:divBdr>
        <w:top w:val="none" w:sz="0" w:space="0" w:color="auto"/>
        <w:left w:val="none" w:sz="0" w:space="0" w:color="auto"/>
        <w:bottom w:val="none" w:sz="0" w:space="0" w:color="auto"/>
        <w:right w:val="none" w:sz="0" w:space="0" w:color="auto"/>
      </w:divBdr>
    </w:div>
    <w:div w:id="1095594898">
      <w:bodyDiv w:val="1"/>
      <w:marLeft w:val="0"/>
      <w:marRight w:val="0"/>
      <w:marTop w:val="0"/>
      <w:marBottom w:val="0"/>
      <w:divBdr>
        <w:top w:val="none" w:sz="0" w:space="0" w:color="auto"/>
        <w:left w:val="none" w:sz="0" w:space="0" w:color="auto"/>
        <w:bottom w:val="none" w:sz="0" w:space="0" w:color="auto"/>
        <w:right w:val="none" w:sz="0" w:space="0" w:color="auto"/>
      </w:divBdr>
    </w:div>
    <w:div w:id="1119497074">
      <w:bodyDiv w:val="1"/>
      <w:marLeft w:val="0"/>
      <w:marRight w:val="0"/>
      <w:marTop w:val="0"/>
      <w:marBottom w:val="0"/>
      <w:divBdr>
        <w:top w:val="none" w:sz="0" w:space="0" w:color="auto"/>
        <w:left w:val="none" w:sz="0" w:space="0" w:color="auto"/>
        <w:bottom w:val="none" w:sz="0" w:space="0" w:color="auto"/>
        <w:right w:val="none" w:sz="0" w:space="0" w:color="auto"/>
      </w:divBdr>
    </w:div>
    <w:div w:id="1150053646">
      <w:bodyDiv w:val="1"/>
      <w:marLeft w:val="0"/>
      <w:marRight w:val="0"/>
      <w:marTop w:val="0"/>
      <w:marBottom w:val="0"/>
      <w:divBdr>
        <w:top w:val="none" w:sz="0" w:space="0" w:color="auto"/>
        <w:left w:val="none" w:sz="0" w:space="0" w:color="auto"/>
        <w:bottom w:val="none" w:sz="0" w:space="0" w:color="auto"/>
        <w:right w:val="none" w:sz="0" w:space="0" w:color="auto"/>
      </w:divBdr>
    </w:div>
    <w:div w:id="1159271124">
      <w:marLeft w:val="0"/>
      <w:marRight w:val="0"/>
      <w:marTop w:val="0"/>
      <w:marBottom w:val="0"/>
      <w:divBdr>
        <w:top w:val="none" w:sz="0" w:space="0" w:color="auto"/>
        <w:left w:val="none" w:sz="0" w:space="0" w:color="auto"/>
        <w:bottom w:val="none" w:sz="0" w:space="0" w:color="auto"/>
        <w:right w:val="none" w:sz="0" w:space="0" w:color="auto"/>
      </w:divBdr>
    </w:div>
    <w:div w:id="1159271135">
      <w:marLeft w:val="0"/>
      <w:marRight w:val="0"/>
      <w:marTop w:val="0"/>
      <w:marBottom w:val="0"/>
      <w:divBdr>
        <w:top w:val="none" w:sz="0" w:space="0" w:color="auto"/>
        <w:left w:val="none" w:sz="0" w:space="0" w:color="auto"/>
        <w:bottom w:val="none" w:sz="0" w:space="0" w:color="auto"/>
        <w:right w:val="none" w:sz="0" w:space="0" w:color="auto"/>
      </w:divBdr>
      <w:divsChild>
        <w:div w:id="1159271178">
          <w:marLeft w:val="0"/>
          <w:marRight w:val="0"/>
          <w:marTop w:val="0"/>
          <w:marBottom w:val="0"/>
          <w:divBdr>
            <w:top w:val="none" w:sz="0" w:space="0" w:color="auto"/>
            <w:left w:val="none" w:sz="0" w:space="0" w:color="auto"/>
            <w:bottom w:val="none" w:sz="0" w:space="0" w:color="auto"/>
            <w:right w:val="none" w:sz="0" w:space="0" w:color="auto"/>
          </w:divBdr>
          <w:divsChild>
            <w:div w:id="1159271138">
              <w:marLeft w:val="0"/>
              <w:marRight w:val="0"/>
              <w:marTop w:val="0"/>
              <w:marBottom w:val="0"/>
              <w:divBdr>
                <w:top w:val="none" w:sz="0" w:space="0" w:color="auto"/>
                <w:left w:val="none" w:sz="0" w:space="0" w:color="auto"/>
                <w:bottom w:val="none" w:sz="0" w:space="0" w:color="auto"/>
                <w:right w:val="none" w:sz="0" w:space="0" w:color="auto"/>
              </w:divBdr>
              <w:divsChild>
                <w:div w:id="1159271173">
                  <w:marLeft w:val="0"/>
                  <w:marRight w:val="0"/>
                  <w:marTop w:val="0"/>
                  <w:marBottom w:val="0"/>
                  <w:divBdr>
                    <w:top w:val="none" w:sz="0" w:space="0" w:color="auto"/>
                    <w:left w:val="none" w:sz="0" w:space="0" w:color="auto"/>
                    <w:bottom w:val="none" w:sz="0" w:space="0" w:color="auto"/>
                    <w:right w:val="none" w:sz="0" w:space="0" w:color="auto"/>
                  </w:divBdr>
                  <w:divsChild>
                    <w:div w:id="1159271134">
                      <w:marLeft w:val="0"/>
                      <w:marRight w:val="0"/>
                      <w:marTop w:val="0"/>
                      <w:marBottom w:val="0"/>
                      <w:divBdr>
                        <w:top w:val="none" w:sz="0" w:space="0" w:color="auto"/>
                        <w:left w:val="none" w:sz="0" w:space="0" w:color="auto"/>
                        <w:bottom w:val="none" w:sz="0" w:space="0" w:color="auto"/>
                        <w:right w:val="none" w:sz="0" w:space="0" w:color="auto"/>
                      </w:divBdr>
                      <w:divsChild>
                        <w:div w:id="1159271181">
                          <w:marLeft w:val="0"/>
                          <w:marRight w:val="0"/>
                          <w:marTop w:val="0"/>
                          <w:marBottom w:val="0"/>
                          <w:divBdr>
                            <w:top w:val="none" w:sz="0" w:space="0" w:color="auto"/>
                            <w:left w:val="none" w:sz="0" w:space="0" w:color="auto"/>
                            <w:bottom w:val="none" w:sz="0" w:space="0" w:color="auto"/>
                            <w:right w:val="none" w:sz="0" w:space="0" w:color="auto"/>
                          </w:divBdr>
                          <w:divsChild>
                            <w:div w:id="1159271144">
                              <w:marLeft w:val="0"/>
                              <w:marRight w:val="0"/>
                              <w:marTop w:val="0"/>
                              <w:marBottom w:val="0"/>
                              <w:divBdr>
                                <w:top w:val="none" w:sz="0" w:space="0" w:color="auto"/>
                                <w:left w:val="none" w:sz="0" w:space="0" w:color="auto"/>
                                <w:bottom w:val="none" w:sz="0" w:space="0" w:color="auto"/>
                                <w:right w:val="none" w:sz="0" w:space="0" w:color="auto"/>
                              </w:divBdr>
                              <w:divsChild>
                                <w:div w:id="1159271163">
                                  <w:marLeft w:val="0"/>
                                  <w:marRight w:val="0"/>
                                  <w:marTop w:val="0"/>
                                  <w:marBottom w:val="0"/>
                                  <w:divBdr>
                                    <w:top w:val="none" w:sz="0" w:space="0" w:color="auto"/>
                                    <w:left w:val="none" w:sz="0" w:space="0" w:color="auto"/>
                                    <w:bottom w:val="none" w:sz="0" w:space="0" w:color="auto"/>
                                    <w:right w:val="none" w:sz="0" w:space="0" w:color="auto"/>
                                  </w:divBdr>
                                  <w:divsChild>
                                    <w:div w:id="115927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9271139">
      <w:marLeft w:val="0"/>
      <w:marRight w:val="0"/>
      <w:marTop w:val="0"/>
      <w:marBottom w:val="0"/>
      <w:divBdr>
        <w:top w:val="none" w:sz="0" w:space="0" w:color="auto"/>
        <w:left w:val="none" w:sz="0" w:space="0" w:color="auto"/>
        <w:bottom w:val="none" w:sz="0" w:space="0" w:color="auto"/>
        <w:right w:val="none" w:sz="0" w:space="0" w:color="auto"/>
      </w:divBdr>
      <w:divsChild>
        <w:div w:id="1159271161">
          <w:marLeft w:val="0"/>
          <w:marRight w:val="0"/>
          <w:marTop w:val="0"/>
          <w:marBottom w:val="0"/>
          <w:divBdr>
            <w:top w:val="none" w:sz="0" w:space="0" w:color="auto"/>
            <w:left w:val="none" w:sz="0" w:space="0" w:color="auto"/>
            <w:bottom w:val="none" w:sz="0" w:space="0" w:color="auto"/>
            <w:right w:val="none" w:sz="0" w:space="0" w:color="auto"/>
          </w:divBdr>
          <w:divsChild>
            <w:div w:id="1159271169">
              <w:marLeft w:val="0"/>
              <w:marRight w:val="0"/>
              <w:marTop w:val="0"/>
              <w:marBottom w:val="0"/>
              <w:divBdr>
                <w:top w:val="none" w:sz="0" w:space="0" w:color="auto"/>
                <w:left w:val="none" w:sz="0" w:space="0" w:color="auto"/>
                <w:bottom w:val="none" w:sz="0" w:space="0" w:color="auto"/>
                <w:right w:val="none" w:sz="0" w:space="0" w:color="auto"/>
              </w:divBdr>
              <w:divsChild>
                <w:div w:id="1159271136">
                  <w:marLeft w:val="0"/>
                  <w:marRight w:val="0"/>
                  <w:marTop w:val="0"/>
                  <w:marBottom w:val="0"/>
                  <w:divBdr>
                    <w:top w:val="none" w:sz="0" w:space="0" w:color="auto"/>
                    <w:left w:val="none" w:sz="0" w:space="0" w:color="auto"/>
                    <w:bottom w:val="none" w:sz="0" w:space="0" w:color="auto"/>
                    <w:right w:val="none" w:sz="0" w:space="0" w:color="auto"/>
                  </w:divBdr>
                  <w:divsChild>
                    <w:div w:id="1159271170">
                      <w:marLeft w:val="0"/>
                      <w:marRight w:val="0"/>
                      <w:marTop w:val="0"/>
                      <w:marBottom w:val="0"/>
                      <w:divBdr>
                        <w:top w:val="none" w:sz="0" w:space="0" w:color="auto"/>
                        <w:left w:val="none" w:sz="0" w:space="0" w:color="auto"/>
                        <w:bottom w:val="none" w:sz="0" w:space="0" w:color="auto"/>
                        <w:right w:val="none" w:sz="0" w:space="0" w:color="auto"/>
                      </w:divBdr>
                      <w:divsChild>
                        <w:div w:id="1159271148">
                          <w:marLeft w:val="0"/>
                          <w:marRight w:val="0"/>
                          <w:marTop w:val="0"/>
                          <w:marBottom w:val="0"/>
                          <w:divBdr>
                            <w:top w:val="none" w:sz="0" w:space="0" w:color="auto"/>
                            <w:left w:val="none" w:sz="0" w:space="0" w:color="auto"/>
                            <w:bottom w:val="none" w:sz="0" w:space="0" w:color="auto"/>
                            <w:right w:val="none" w:sz="0" w:space="0" w:color="auto"/>
                          </w:divBdr>
                          <w:divsChild>
                            <w:div w:id="1159271179">
                              <w:marLeft w:val="0"/>
                              <w:marRight w:val="0"/>
                              <w:marTop w:val="0"/>
                              <w:marBottom w:val="0"/>
                              <w:divBdr>
                                <w:top w:val="none" w:sz="0" w:space="0" w:color="auto"/>
                                <w:left w:val="none" w:sz="0" w:space="0" w:color="auto"/>
                                <w:bottom w:val="none" w:sz="0" w:space="0" w:color="auto"/>
                                <w:right w:val="none" w:sz="0" w:space="0" w:color="auto"/>
                              </w:divBdr>
                              <w:divsChild>
                                <w:div w:id="1159271180">
                                  <w:marLeft w:val="0"/>
                                  <w:marRight w:val="0"/>
                                  <w:marTop w:val="0"/>
                                  <w:marBottom w:val="0"/>
                                  <w:divBdr>
                                    <w:top w:val="none" w:sz="0" w:space="0" w:color="auto"/>
                                    <w:left w:val="none" w:sz="0" w:space="0" w:color="auto"/>
                                    <w:bottom w:val="none" w:sz="0" w:space="0" w:color="auto"/>
                                    <w:right w:val="none" w:sz="0" w:space="0" w:color="auto"/>
                                  </w:divBdr>
                                  <w:divsChild>
                                    <w:div w:id="115927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9271147">
      <w:marLeft w:val="0"/>
      <w:marRight w:val="0"/>
      <w:marTop w:val="0"/>
      <w:marBottom w:val="0"/>
      <w:divBdr>
        <w:top w:val="none" w:sz="0" w:space="0" w:color="auto"/>
        <w:left w:val="none" w:sz="0" w:space="0" w:color="auto"/>
        <w:bottom w:val="none" w:sz="0" w:space="0" w:color="auto"/>
        <w:right w:val="none" w:sz="0" w:space="0" w:color="auto"/>
      </w:divBdr>
    </w:div>
    <w:div w:id="1159271151">
      <w:marLeft w:val="0"/>
      <w:marRight w:val="0"/>
      <w:marTop w:val="0"/>
      <w:marBottom w:val="0"/>
      <w:divBdr>
        <w:top w:val="none" w:sz="0" w:space="0" w:color="auto"/>
        <w:left w:val="none" w:sz="0" w:space="0" w:color="auto"/>
        <w:bottom w:val="none" w:sz="0" w:space="0" w:color="auto"/>
        <w:right w:val="none" w:sz="0" w:space="0" w:color="auto"/>
      </w:divBdr>
      <w:divsChild>
        <w:div w:id="1159271142">
          <w:marLeft w:val="0"/>
          <w:marRight w:val="0"/>
          <w:marTop w:val="0"/>
          <w:marBottom w:val="0"/>
          <w:divBdr>
            <w:top w:val="none" w:sz="0" w:space="0" w:color="auto"/>
            <w:left w:val="none" w:sz="0" w:space="0" w:color="auto"/>
            <w:bottom w:val="none" w:sz="0" w:space="0" w:color="auto"/>
            <w:right w:val="none" w:sz="0" w:space="0" w:color="auto"/>
          </w:divBdr>
          <w:divsChild>
            <w:div w:id="1159271158">
              <w:marLeft w:val="0"/>
              <w:marRight w:val="0"/>
              <w:marTop w:val="0"/>
              <w:marBottom w:val="0"/>
              <w:divBdr>
                <w:top w:val="none" w:sz="0" w:space="0" w:color="auto"/>
                <w:left w:val="none" w:sz="0" w:space="0" w:color="auto"/>
                <w:bottom w:val="none" w:sz="0" w:space="0" w:color="auto"/>
                <w:right w:val="none" w:sz="0" w:space="0" w:color="auto"/>
              </w:divBdr>
              <w:divsChild>
                <w:div w:id="1159271154">
                  <w:marLeft w:val="0"/>
                  <w:marRight w:val="0"/>
                  <w:marTop w:val="0"/>
                  <w:marBottom w:val="0"/>
                  <w:divBdr>
                    <w:top w:val="none" w:sz="0" w:space="0" w:color="auto"/>
                    <w:left w:val="none" w:sz="0" w:space="0" w:color="auto"/>
                    <w:bottom w:val="none" w:sz="0" w:space="0" w:color="auto"/>
                    <w:right w:val="none" w:sz="0" w:space="0" w:color="auto"/>
                  </w:divBdr>
                  <w:divsChild>
                    <w:div w:id="1159271143">
                      <w:marLeft w:val="0"/>
                      <w:marRight w:val="0"/>
                      <w:marTop w:val="0"/>
                      <w:marBottom w:val="0"/>
                      <w:divBdr>
                        <w:top w:val="none" w:sz="0" w:space="0" w:color="auto"/>
                        <w:left w:val="none" w:sz="0" w:space="0" w:color="auto"/>
                        <w:bottom w:val="none" w:sz="0" w:space="0" w:color="auto"/>
                        <w:right w:val="none" w:sz="0" w:space="0" w:color="auto"/>
                      </w:divBdr>
                      <w:divsChild>
                        <w:div w:id="1159271146">
                          <w:marLeft w:val="0"/>
                          <w:marRight w:val="0"/>
                          <w:marTop w:val="0"/>
                          <w:marBottom w:val="0"/>
                          <w:divBdr>
                            <w:top w:val="none" w:sz="0" w:space="0" w:color="auto"/>
                            <w:left w:val="none" w:sz="0" w:space="0" w:color="auto"/>
                            <w:bottom w:val="none" w:sz="0" w:space="0" w:color="auto"/>
                            <w:right w:val="none" w:sz="0" w:space="0" w:color="auto"/>
                          </w:divBdr>
                          <w:divsChild>
                            <w:div w:id="1159271176">
                              <w:marLeft w:val="0"/>
                              <w:marRight w:val="0"/>
                              <w:marTop w:val="0"/>
                              <w:marBottom w:val="0"/>
                              <w:divBdr>
                                <w:top w:val="none" w:sz="0" w:space="0" w:color="auto"/>
                                <w:left w:val="none" w:sz="0" w:space="0" w:color="auto"/>
                                <w:bottom w:val="none" w:sz="0" w:space="0" w:color="auto"/>
                                <w:right w:val="none" w:sz="0" w:space="0" w:color="auto"/>
                              </w:divBdr>
                              <w:divsChild>
                                <w:div w:id="1159271149">
                                  <w:marLeft w:val="0"/>
                                  <w:marRight w:val="0"/>
                                  <w:marTop w:val="0"/>
                                  <w:marBottom w:val="0"/>
                                  <w:divBdr>
                                    <w:top w:val="none" w:sz="0" w:space="0" w:color="auto"/>
                                    <w:left w:val="none" w:sz="0" w:space="0" w:color="auto"/>
                                    <w:bottom w:val="none" w:sz="0" w:space="0" w:color="auto"/>
                                    <w:right w:val="none" w:sz="0" w:space="0" w:color="auto"/>
                                  </w:divBdr>
                                  <w:divsChild>
                                    <w:div w:id="115927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9271152">
      <w:marLeft w:val="0"/>
      <w:marRight w:val="0"/>
      <w:marTop w:val="0"/>
      <w:marBottom w:val="0"/>
      <w:divBdr>
        <w:top w:val="none" w:sz="0" w:space="0" w:color="auto"/>
        <w:left w:val="none" w:sz="0" w:space="0" w:color="auto"/>
        <w:bottom w:val="none" w:sz="0" w:space="0" w:color="auto"/>
        <w:right w:val="none" w:sz="0" w:space="0" w:color="auto"/>
      </w:divBdr>
      <w:divsChild>
        <w:div w:id="1159271159">
          <w:marLeft w:val="0"/>
          <w:marRight w:val="0"/>
          <w:marTop w:val="0"/>
          <w:marBottom w:val="0"/>
          <w:divBdr>
            <w:top w:val="none" w:sz="0" w:space="0" w:color="auto"/>
            <w:left w:val="none" w:sz="0" w:space="0" w:color="auto"/>
            <w:bottom w:val="none" w:sz="0" w:space="0" w:color="auto"/>
            <w:right w:val="none" w:sz="0" w:space="0" w:color="auto"/>
          </w:divBdr>
          <w:divsChild>
            <w:div w:id="1159271156">
              <w:marLeft w:val="0"/>
              <w:marRight w:val="0"/>
              <w:marTop w:val="0"/>
              <w:marBottom w:val="0"/>
              <w:divBdr>
                <w:top w:val="none" w:sz="0" w:space="0" w:color="auto"/>
                <w:left w:val="none" w:sz="0" w:space="0" w:color="auto"/>
                <w:bottom w:val="none" w:sz="0" w:space="0" w:color="auto"/>
                <w:right w:val="none" w:sz="0" w:space="0" w:color="auto"/>
              </w:divBdr>
              <w:divsChild>
                <w:div w:id="1159271141">
                  <w:marLeft w:val="0"/>
                  <w:marRight w:val="0"/>
                  <w:marTop w:val="0"/>
                  <w:marBottom w:val="0"/>
                  <w:divBdr>
                    <w:top w:val="none" w:sz="0" w:space="0" w:color="auto"/>
                    <w:left w:val="none" w:sz="0" w:space="0" w:color="auto"/>
                    <w:bottom w:val="none" w:sz="0" w:space="0" w:color="auto"/>
                    <w:right w:val="none" w:sz="0" w:space="0" w:color="auto"/>
                  </w:divBdr>
                  <w:divsChild>
                    <w:div w:id="1159271137">
                      <w:marLeft w:val="0"/>
                      <w:marRight w:val="0"/>
                      <w:marTop w:val="0"/>
                      <w:marBottom w:val="0"/>
                      <w:divBdr>
                        <w:top w:val="none" w:sz="0" w:space="0" w:color="auto"/>
                        <w:left w:val="none" w:sz="0" w:space="0" w:color="auto"/>
                        <w:bottom w:val="none" w:sz="0" w:space="0" w:color="auto"/>
                        <w:right w:val="none" w:sz="0" w:space="0" w:color="auto"/>
                      </w:divBdr>
                      <w:divsChild>
                        <w:div w:id="1159271140">
                          <w:marLeft w:val="0"/>
                          <w:marRight w:val="0"/>
                          <w:marTop w:val="0"/>
                          <w:marBottom w:val="0"/>
                          <w:divBdr>
                            <w:top w:val="none" w:sz="0" w:space="0" w:color="auto"/>
                            <w:left w:val="none" w:sz="0" w:space="0" w:color="auto"/>
                            <w:bottom w:val="none" w:sz="0" w:space="0" w:color="auto"/>
                            <w:right w:val="none" w:sz="0" w:space="0" w:color="auto"/>
                          </w:divBdr>
                          <w:divsChild>
                            <w:div w:id="1159271128">
                              <w:marLeft w:val="0"/>
                              <w:marRight w:val="0"/>
                              <w:marTop w:val="0"/>
                              <w:marBottom w:val="0"/>
                              <w:divBdr>
                                <w:top w:val="none" w:sz="0" w:space="0" w:color="auto"/>
                                <w:left w:val="none" w:sz="0" w:space="0" w:color="auto"/>
                                <w:bottom w:val="none" w:sz="0" w:space="0" w:color="auto"/>
                                <w:right w:val="none" w:sz="0" w:space="0" w:color="auto"/>
                              </w:divBdr>
                              <w:divsChild>
                                <w:div w:id="1159271172">
                                  <w:marLeft w:val="0"/>
                                  <w:marRight w:val="0"/>
                                  <w:marTop w:val="0"/>
                                  <w:marBottom w:val="0"/>
                                  <w:divBdr>
                                    <w:top w:val="none" w:sz="0" w:space="0" w:color="auto"/>
                                    <w:left w:val="none" w:sz="0" w:space="0" w:color="auto"/>
                                    <w:bottom w:val="none" w:sz="0" w:space="0" w:color="auto"/>
                                    <w:right w:val="none" w:sz="0" w:space="0" w:color="auto"/>
                                  </w:divBdr>
                                  <w:divsChild>
                                    <w:div w:id="115927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9271160">
      <w:marLeft w:val="0"/>
      <w:marRight w:val="0"/>
      <w:marTop w:val="0"/>
      <w:marBottom w:val="0"/>
      <w:divBdr>
        <w:top w:val="none" w:sz="0" w:space="0" w:color="auto"/>
        <w:left w:val="none" w:sz="0" w:space="0" w:color="auto"/>
        <w:bottom w:val="none" w:sz="0" w:space="0" w:color="auto"/>
        <w:right w:val="none" w:sz="0" w:space="0" w:color="auto"/>
      </w:divBdr>
      <w:divsChild>
        <w:div w:id="1159271153">
          <w:marLeft w:val="0"/>
          <w:marRight w:val="0"/>
          <w:marTop w:val="0"/>
          <w:marBottom w:val="0"/>
          <w:divBdr>
            <w:top w:val="none" w:sz="0" w:space="0" w:color="auto"/>
            <w:left w:val="none" w:sz="0" w:space="0" w:color="auto"/>
            <w:bottom w:val="none" w:sz="0" w:space="0" w:color="auto"/>
            <w:right w:val="none" w:sz="0" w:space="0" w:color="auto"/>
          </w:divBdr>
          <w:divsChild>
            <w:div w:id="1159271129">
              <w:marLeft w:val="0"/>
              <w:marRight w:val="0"/>
              <w:marTop w:val="0"/>
              <w:marBottom w:val="0"/>
              <w:divBdr>
                <w:top w:val="none" w:sz="0" w:space="0" w:color="auto"/>
                <w:left w:val="none" w:sz="0" w:space="0" w:color="auto"/>
                <w:bottom w:val="none" w:sz="0" w:space="0" w:color="auto"/>
                <w:right w:val="none" w:sz="0" w:space="0" w:color="auto"/>
              </w:divBdr>
              <w:divsChild>
                <w:div w:id="1159271125">
                  <w:marLeft w:val="0"/>
                  <w:marRight w:val="0"/>
                  <w:marTop w:val="0"/>
                  <w:marBottom w:val="0"/>
                  <w:divBdr>
                    <w:top w:val="none" w:sz="0" w:space="0" w:color="auto"/>
                    <w:left w:val="none" w:sz="0" w:space="0" w:color="auto"/>
                    <w:bottom w:val="none" w:sz="0" w:space="0" w:color="auto"/>
                    <w:right w:val="none" w:sz="0" w:space="0" w:color="auto"/>
                  </w:divBdr>
                  <w:divsChild>
                    <w:div w:id="1159271166">
                      <w:marLeft w:val="0"/>
                      <w:marRight w:val="0"/>
                      <w:marTop w:val="0"/>
                      <w:marBottom w:val="0"/>
                      <w:divBdr>
                        <w:top w:val="none" w:sz="0" w:space="0" w:color="auto"/>
                        <w:left w:val="none" w:sz="0" w:space="0" w:color="auto"/>
                        <w:bottom w:val="none" w:sz="0" w:space="0" w:color="auto"/>
                        <w:right w:val="none" w:sz="0" w:space="0" w:color="auto"/>
                      </w:divBdr>
                      <w:divsChild>
                        <w:div w:id="11592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271174">
      <w:marLeft w:val="0"/>
      <w:marRight w:val="0"/>
      <w:marTop w:val="0"/>
      <w:marBottom w:val="0"/>
      <w:divBdr>
        <w:top w:val="none" w:sz="0" w:space="0" w:color="auto"/>
        <w:left w:val="none" w:sz="0" w:space="0" w:color="auto"/>
        <w:bottom w:val="none" w:sz="0" w:space="0" w:color="auto"/>
        <w:right w:val="none" w:sz="0" w:space="0" w:color="auto"/>
      </w:divBdr>
    </w:div>
    <w:div w:id="1159271175">
      <w:marLeft w:val="0"/>
      <w:marRight w:val="0"/>
      <w:marTop w:val="0"/>
      <w:marBottom w:val="0"/>
      <w:divBdr>
        <w:top w:val="none" w:sz="0" w:space="0" w:color="auto"/>
        <w:left w:val="none" w:sz="0" w:space="0" w:color="auto"/>
        <w:bottom w:val="none" w:sz="0" w:space="0" w:color="auto"/>
        <w:right w:val="none" w:sz="0" w:space="0" w:color="auto"/>
      </w:divBdr>
      <w:divsChild>
        <w:div w:id="1159271164">
          <w:marLeft w:val="0"/>
          <w:marRight w:val="0"/>
          <w:marTop w:val="0"/>
          <w:marBottom w:val="0"/>
          <w:divBdr>
            <w:top w:val="none" w:sz="0" w:space="0" w:color="auto"/>
            <w:left w:val="none" w:sz="0" w:space="0" w:color="auto"/>
            <w:bottom w:val="none" w:sz="0" w:space="0" w:color="auto"/>
            <w:right w:val="none" w:sz="0" w:space="0" w:color="auto"/>
          </w:divBdr>
          <w:divsChild>
            <w:div w:id="1159271182">
              <w:marLeft w:val="0"/>
              <w:marRight w:val="0"/>
              <w:marTop w:val="0"/>
              <w:marBottom w:val="0"/>
              <w:divBdr>
                <w:top w:val="none" w:sz="0" w:space="0" w:color="auto"/>
                <w:left w:val="none" w:sz="0" w:space="0" w:color="auto"/>
                <w:bottom w:val="none" w:sz="0" w:space="0" w:color="auto"/>
                <w:right w:val="none" w:sz="0" w:space="0" w:color="auto"/>
              </w:divBdr>
              <w:divsChild>
                <w:div w:id="1159271145">
                  <w:marLeft w:val="0"/>
                  <w:marRight w:val="0"/>
                  <w:marTop w:val="0"/>
                  <w:marBottom w:val="0"/>
                  <w:divBdr>
                    <w:top w:val="none" w:sz="0" w:space="0" w:color="auto"/>
                    <w:left w:val="none" w:sz="0" w:space="0" w:color="auto"/>
                    <w:bottom w:val="none" w:sz="0" w:space="0" w:color="auto"/>
                    <w:right w:val="none" w:sz="0" w:space="0" w:color="auto"/>
                  </w:divBdr>
                  <w:divsChild>
                    <w:div w:id="1159271155">
                      <w:marLeft w:val="0"/>
                      <w:marRight w:val="0"/>
                      <w:marTop w:val="0"/>
                      <w:marBottom w:val="0"/>
                      <w:divBdr>
                        <w:top w:val="none" w:sz="0" w:space="0" w:color="auto"/>
                        <w:left w:val="none" w:sz="0" w:space="0" w:color="auto"/>
                        <w:bottom w:val="none" w:sz="0" w:space="0" w:color="auto"/>
                        <w:right w:val="none" w:sz="0" w:space="0" w:color="auto"/>
                      </w:divBdr>
                      <w:divsChild>
                        <w:div w:id="1159271157">
                          <w:marLeft w:val="0"/>
                          <w:marRight w:val="0"/>
                          <w:marTop w:val="0"/>
                          <w:marBottom w:val="0"/>
                          <w:divBdr>
                            <w:top w:val="none" w:sz="0" w:space="0" w:color="auto"/>
                            <w:left w:val="none" w:sz="0" w:space="0" w:color="auto"/>
                            <w:bottom w:val="none" w:sz="0" w:space="0" w:color="auto"/>
                            <w:right w:val="none" w:sz="0" w:space="0" w:color="auto"/>
                          </w:divBdr>
                          <w:divsChild>
                            <w:div w:id="115927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271177">
      <w:marLeft w:val="0"/>
      <w:marRight w:val="0"/>
      <w:marTop w:val="0"/>
      <w:marBottom w:val="0"/>
      <w:divBdr>
        <w:top w:val="none" w:sz="0" w:space="0" w:color="auto"/>
        <w:left w:val="none" w:sz="0" w:space="0" w:color="auto"/>
        <w:bottom w:val="none" w:sz="0" w:space="0" w:color="auto"/>
        <w:right w:val="none" w:sz="0" w:space="0" w:color="auto"/>
      </w:divBdr>
      <w:divsChild>
        <w:div w:id="1159271127">
          <w:marLeft w:val="0"/>
          <w:marRight w:val="0"/>
          <w:marTop w:val="0"/>
          <w:marBottom w:val="0"/>
          <w:divBdr>
            <w:top w:val="none" w:sz="0" w:space="0" w:color="auto"/>
            <w:left w:val="none" w:sz="0" w:space="0" w:color="auto"/>
            <w:bottom w:val="none" w:sz="0" w:space="0" w:color="auto"/>
            <w:right w:val="none" w:sz="0" w:space="0" w:color="auto"/>
          </w:divBdr>
          <w:divsChild>
            <w:div w:id="1159271130">
              <w:marLeft w:val="0"/>
              <w:marRight w:val="0"/>
              <w:marTop w:val="0"/>
              <w:marBottom w:val="0"/>
              <w:divBdr>
                <w:top w:val="none" w:sz="0" w:space="0" w:color="auto"/>
                <w:left w:val="none" w:sz="0" w:space="0" w:color="auto"/>
                <w:bottom w:val="none" w:sz="0" w:space="0" w:color="auto"/>
                <w:right w:val="none" w:sz="0" w:space="0" w:color="auto"/>
              </w:divBdr>
              <w:divsChild>
                <w:div w:id="1159271162">
                  <w:marLeft w:val="0"/>
                  <w:marRight w:val="0"/>
                  <w:marTop w:val="0"/>
                  <w:marBottom w:val="0"/>
                  <w:divBdr>
                    <w:top w:val="none" w:sz="0" w:space="0" w:color="auto"/>
                    <w:left w:val="none" w:sz="0" w:space="0" w:color="auto"/>
                    <w:bottom w:val="none" w:sz="0" w:space="0" w:color="auto"/>
                    <w:right w:val="none" w:sz="0" w:space="0" w:color="auto"/>
                  </w:divBdr>
                  <w:divsChild>
                    <w:div w:id="1159271171">
                      <w:marLeft w:val="0"/>
                      <w:marRight w:val="0"/>
                      <w:marTop w:val="0"/>
                      <w:marBottom w:val="0"/>
                      <w:divBdr>
                        <w:top w:val="none" w:sz="0" w:space="0" w:color="auto"/>
                        <w:left w:val="none" w:sz="0" w:space="0" w:color="auto"/>
                        <w:bottom w:val="none" w:sz="0" w:space="0" w:color="auto"/>
                        <w:right w:val="none" w:sz="0" w:space="0" w:color="auto"/>
                      </w:divBdr>
                      <w:divsChild>
                        <w:div w:id="1159271165">
                          <w:marLeft w:val="0"/>
                          <w:marRight w:val="0"/>
                          <w:marTop w:val="0"/>
                          <w:marBottom w:val="0"/>
                          <w:divBdr>
                            <w:top w:val="none" w:sz="0" w:space="0" w:color="auto"/>
                            <w:left w:val="none" w:sz="0" w:space="0" w:color="auto"/>
                            <w:bottom w:val="none" w:sz="0" w:space="0" w:color="auto"/>
                            <w:right w:val="none" w:sz="0" w:space="0" w:color="auto"/>
                          </w:divBdr>
                          <w:divsChild>
                            <w:div w:id="115927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425521">
      <w:bodyDiv w:val="1"/>
      <w:marLeft w:val="0"/>
      <w:marRight w:val="0"/>
      <w:marTop w:val="0"/>
      <w:marBottom w:val="0"/>
      <w:divBdr>
        <w:top w:val="none" w:sz="0" w:space="0" w:color="auto"/>
        <w:left w:val="none" w:sz="0" w:space="0" w:color="auto"/>
        <w:bottom w:val="none" w:sz="0" w:space="0" w:color="auto"/>
        <w:right w:val="none" w:sz="0" w:space="0" w:color="auto"/>
      </w:divBdr>
    </w:div>
    <w:div w:id="1259749192">
      <w:bodyDiv w:val="1"/>
      <w:marLeft w:val="0"/>
      <w:marRight w:val="0"/>
      <w:marTop w:val="0"/>
      <w:marBottom w:val="0"/>
      <w:divBdr>
        <w:top w:val="none" w:sz="0" w:space="0" w:color="auto"/>
        <w:left w:val="none" w:sz="0" w:space="0" w:color="auto"/>
        <w:bottom w:val="none" w:sz="0" w:space="0" w:color="auto"/>
        <w:right w:val="none" w:sz="0" w:space="0" w:color="auto"/>
      </w:divBdr>
    </w:div>
    <w:div w:id="1321808222">
      <w:bodyDiv w:val="1"/>
      <w:marLeft w:val="0"/>
      <w:marRight w:val="0"/>
      <w:marTop w:val="0"/>
      <w:marBottom w:val="0"/>
      <w:divBdr>
        <w:top w:val="none" w:sz="0" w:space="0" w:color="auto"/>
        <w:left w:val="none" w:sz="0" w:space="0" w:color="auto"/>
        <w:bottom w:val="none" w:sz="0" w:space="0" w:color="auto"/>
        <w:right w:val="none" w:sz="0" w:space="0" w:color="auto"/>
      </w:divBdr>
    </w:div>
    <w:div w:id="1414816209">
      <w:bodyDiv w:val="1"/>
      <w:marLeft w:val="0"/>
      <w:marRight w:val="0"/>
      <w:marTop w:val="0"/>
      <w:marBottom w:val="0"/>
      <w:divBdr>
        <w:top w:val="none" w:sz="0" w:space="0" w:color="auto"/>
        <w:left w:val="none" w:sz="0" w:space="0" w:color="auto"/>
        <w:bottom w:val="none" w:sz="0" w:space="0" w:color="auto"/>
        <w:right w:val="none" w:sz="0" w:space="0" w:color="auto"/>
      </w:divBdr>
    </w:div>
    <w:div w:id="1418790769">
      <w:bodyDiv w:val="1"/>
      <w:marLeft w:val="0"/>
      <w:marRight w:val="0"/>
      <w:marTop w:val="0"/>
      <w:marBottom w:val="0"/>
      <w:divBdr>
        <w:top w:val="none" w:sz="0" w:space="0" w:color="auto"/>
        <w:left w:val="none" w:sz="0" w:space="0" w:color="auto"/>
        <w:bottom w:val="none" w:sz="0" w:space="0" w:color="auto"/>
        <w:right w:val="none" w:sz="0" w:space="0" w:color="auto"/>
      </w:divBdr>
    </w:div>
    <w:div w:id="1487746748">
      <w:bodyDiv w:val="1"/>
      <w:marLeft w:val="0"/>
      <w:marRight w:val="0"/>
      <w:marTop w:val="0"/>
      <w:marBottom w:val="0"/>
      <w:divBdr>
        <w:top w:val="none" w:sz="0" w:space="0" w:color="auto"/>
        <w:left w:val="none" w:sz="0" w:space="0" w:color="auto"/>
        <w:bottom w:val="none" w:sz="0" w:space="0" w:color="auto"/>
        <w:right w:val="none" w:sz="0" w:space="0" w:color="auto"/>
      </w:divBdr>
    </w:div>
    <w:div w:id="1525289896">
      <w:bodyDiv w:val="1"/>
      <w:marLeft w:val="0"/>
      <w:marRight w:val="0"/>
      <w:marTop w:val="0"/>
      <w:marBottom w:val="0"/>
      <w:divBdr>
        <w:top w:val="none" w:sz="0" w:space="0" w:color="auto"/>
        <w:left w:val="none" w:sz="0" w:space="0" w:color="auto"/>
        <w:bottom w:val="none" w:sz="0" w:space="0" w:color="auto"/>
        <w:right w:val="none" w:sz="0" w:space="0" w:color="auto"/>
      </w:divBdr>
    </w:div>
    <w:div w:id="1562714638">
      <w:bodyDiv w:val="1"/>
      <w:marLeft w:val="0"/>
      <w:marRight w:val="0"/>
      <w:marTop w:val="0"/>
      <w:marBottom w:val="0"/>
      <w:divBdr>
        <w:top w:val="none" w:sz="0" w:space="0" w:color="auto"/>
        <w:left w:val="none" w:sz="0" w:space="0" w:color="auto"/>
        <w:bottom w:val="none" w:sz="0" w:space="0" w:color="auto"/>
        <w:right w:val="none" w:sz="0" w:space="0" w:color="auto"/>
      </w:divBdr>
    </w:div>
    <w:div w:id="1567455551">
      <w:bodyDiv w:val="1"/>
      <w:marLeft w:val="0"/>
      <w:marRight w:val="0"/>
      <w:marTop w:val="0"/>
      <w:marBottom w:val="0"/>
      <w:divBdr>
        <w:top w:val="none" w:sz="0" w:space="0" w:color="auto"/>
        <w:left w:val="none" w:sz="0" w:space="0" w:color="auto"/>
        <w:bottom w:val="none" w:sz="0" w:space="0" w:color="auto"/>
        <w:right w:val="none" w:sz="0" w:space="0" w:color="auto"/>
      </w:divBdr>
    </w:div>
    <w:div w:id="1687250379">
      <w:bodyDiv w:val="1"/>
      <w:marLeft w:val="0"/>
      <w:marRight w:val="0"/>
      <w:marTop w:val="0"/>
      <w:marBottom w:val="0"/>
      <w:divBdr>
        <w:top w:val="none" w:sz="0" w:space="0" w:color="auto"/>
        <w:left w:val="none" w:sz="0" w:space="0" w:color="auto"/>
        <w:bottom w:val="none" w:sz="0" w:space="0" w:color="auto"/>
        <w:right w:val="none" w:sz="0" w:space="0" w:color="auto"/>
      </w:divBdr>
    </w:div>
    <w:div w:id="1696955705">
      <w:bodyDiv w:val="1"/>
      <w:marLeft w:val="0"/>
      <w:marRight w:val="0"/>
      <w:marTop w:val="0"/>
      <w:marBottom w:val="0"/>
      <w:divBdr>
        <w:top w:val="none" w:sz="0" w:space="0" w:color="auto"/>
        <w:left w:val="none" w:sz="0" w:space="0" w:color="auto"/>
        <w:bottom w:val="none" w:sz="0" w:space="0" w:color="auto"/>
        <w:right w:val="none" w:sz="0" w:space="0" w:color="auto"/>
      </w:divBdr>
    </w:div>
    <w:div w:id="1709988399">
      <w:bodyDiv w:val="1"/>
      <w:marLeft w:val="0"/>
      <w:marRight w:val="0"/>
      <w:marTop w:val="0"/>
      <w:marBottom w:val="0"/>
      <w:divBdr>
        <w:top w:val="none" w:sz="0" w:space="0" w:color="auto"/>
        <w:left w:val="none" w:sz="0" w:space="0" w:color="auto"/>
        <w:bottom w:val="none" w:sz="0" w:space="0" w:color="auto"/>
        <w:right w:val="none" w:sz="0" w:space="0" w:color="auto"/>
      </w:divBdr>
    </w:div>
    <w:div w:id="1734815250">
      <w:bodyDiv w:val="1"/>
      <w:marLeft w:val="0"/>
      <w:marRight w:val="0"/>
      <w:marTop w:val="0"/>
      <w:marBottom w:val="0"/>
      <w:divBdr>
        <w:top w:val="none" w:sz="0" w:space="0" w:color="auto"/>
        <w:left w:val="none" w:sz="0" w:space="0" w:color="auto"/>
        <w:bottom w:val="none" w:sz="0" w:space="0" w:color="auto"/>
        <w:right w:val="none" w:sz="0" w:space="0" w:color="auto"/>
      </w:divBdr>
    </w:div>
    <w:div w:id="1751073578">
      <w:bodyDiv w:val="1"/>
      <w:marLeft w:val="0"/>
      <w:marRight w:val="0"/>
      <w:marTop w:val="0"/>
      <w:marBottom w:val="0"/>
      <w:divBdr>
        <w:top w:val="none" w:sz="0" w:space="0" w:color="auto"/>
        <w:left w:val="none" w:sz="0" w:space="0" w:color="auto"/>
        <w:bottom w:val="none" w:sz="0" w:space="0" w:color="auto"/>
        <w:right w:val="none" w:sz="0" w:space="0" w:color="auto"/>
      </w:divBdr>
    </w:div>
    <w:div w:id="1760708748">
      <w:bodyDiv w:val="1"/>
      <w:marLeft w:val="0"/>
      <w:marRight w:val="0"/>
      <w:marTop w:val="0"/>
      <w:marBottom w:val="0"/>
      <w:divBdr>
        <w:top w:val="none" w:sz="0" w:space="0" w:color="auto"/>
        <w:left w:val="none" w:sz="0" w:space="0" w:color="auto"/>
        <w:bottom w:val="none" w:sz="0" w:space="0" w:color="auto"/>
        <w:right w:val="none" w:sz="0" w:space="0" w:color="auto"/>
      </w:divBdr>
    </w:div>
    <w:div w:id="1908345808">
      <w:bodyDiv w:val="1"/>
      <w:marLeft w:val="0"/>
      <w:marRight w:val="0"/>
      <w:marTop w:val="0"/>
      <w:marBottom w:val="0"/>
      <w:divBdr>
        <w:top w:val="none" w:sz="0" w:space="0" w:color="auto"/>
        <w:left w:val="none" w:sz="0" w:space="0" w:color="auto"/>
        <w:bottom w:val="none" w:sz="0" w:space="0" w:color="auto"/>
        <w:right w:val="none" w:sz="0" w:space="0" w:color="auto"/>
      </w:divBdr>
    </w:div>
    <w:div w:id="1910535501">
      <w:bodyDiv w:val="1"/>
      <w:marLeft w:val="0"/>
      <w:marRight w:val="0"/>
      <w:marTop w:val="0"/>
      <w:marBottom w:val="0"/>
      <w:divBdr>
        <w:top w:val="none" w:sz="0" w:space="0" w:color="auto"/>
        <w:left w:val="none" w:sz="0" w:space="0" w:color="auto"/>
        <w:bottom w:val="none" w:sz="0" w:space="0" w:color="auto"/>
        <w:right w:val="none" w:sz="0" w:space="0" w:color="auto"/>
      </w:divBdr>
    </w:div>
    <w:div w:id="1933397558">
      <w:bodyDiv w:val="1"/>
      <w:marLeft w:val="0"/>
      <w:marRight w:val="0"/>
      <w:marTop w:val="0"/>
      <w:marBottom w:val="0"/>
      <w:divBdr>
        <w:top w:val="none" w:sz="0" w:space="0" w:color="auto"/>
        <w:left w:val="none" w:sz="0" w:space="0" w:color="auto"/>
        <w:bottom w:val="none" w:sz="0" w:space="0" w:color="auto"/>
        <w:right w:val="none" w:sz="0" w:space="0" w:color="auto"/>
      </w:divBdr>
    </w:div>
    <w:div w:id="1981377536">
      <w:bodyDiv w:val="1"/>
      <w:marLeft w:val="0"/>
      <w:marRight w:val="0"/>
      <w:marTop w:val="0"/>
      <w:marBottom w:val="0"/>
      <w:divBdr>
        <w:top w:val="none" w:sz="0" w:space="0" w:color="auto"/>
        <w:left w:val="none" w:sz="0" w:space="0" w:color="auto"/>
        <w:bottom w:val="none" w:sz="0" w:space="0" w:color="auto"/>
        <w:right w:val="none" w:sz="0" w:space="0" w:color="auto"/>
      </w:divBdr>
    </w:div>
    <w:div w:id="2008943012">
      <w:bodyDiv w:val="1"/>
      <w:marLeft w:val="0"/>
      <w:marRight w:val="0"/>
      <w:marTop w:val="0"/>
      <w:marBottom w:val="0"/>
      <w:divBdr>
        <w:top w:val="none" w:sz="0" w:space="0" w:color="auto"/>
        <w:left w:val="none" w:sz="0" w:space="0" w:color="auto"/>
        <w:bottom w:val="none" w:sz="0" w:space="0" w:color="auto"/>
        <w:right w:val="none" w:sz="0" w:space="0" w:color="auto"/>
      </w:divBdr>
    </w:div>
    <w:div w:id="2102682773">
      <w:bodyDiv w:val="1"/>
      <w:marLeft w:val="0"/>
      <w:marRight w:val="0"/>
      <w:marTop w:val="0"/>
      <w:marBottom w:val="0"/>
      <w:divBdr>
        <w:top w:val="none" w:sz="0" w:space="0" w:color="auto"/>
        <w:left w:val="none" w:sz="0" w:space="0" w:color="auto"/>
        <w:bottom w:val="none" w:sz="0" w:space="0" w:color="auto"/>
        <w:right w:val="none" w:sz="0" w:space="0" w:color="auto"/>
      </w:divBdr>
    </w:div>
    <w:div w:id="2110461598">
      <w:bodyDiv w:val="1"/>
      <w:marLeft w:val="0"/>
      <w:marRight w:val="0"/>
      <w:marTop w:val="0"/>
      <w:marBottom w:val="0"/>
      <w:divBdr>
        <w:top w:val="none" w:sz="0" w:space="0" w:color="auto"/>
        <w:left w:val="none" w:sz="0" w:space="0" w:color="auto"/>
        <w:bottom w:val="none" w:sz="0" w:space="0" w:color="auto"/>
        <w:right w:val="none" w:sz="0" w:space="0" w:color="auto"/>
      </w:divBdr>
    </w:div>
    <w:div w:id="2146308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asking.com/products/tricore-vx-software-development-tools" TargetMode="External"/><Relationship Id="rId18" Type="http://schemas.openxmlformats.org/officeDocument/2006/relationships/hyperlink" Target="mailto:monika@prismapr.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tasking.com/trial" TargetMode="External"/><Relationship Id="rId17" Type="http://schemas.openxmlformats.org/officeDocument/2006/relationships/hyperlink" Target="mailto:info@prismapr.com"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frank.kraemer@altium.com" TargetMode="External"/><Relationship Id="rId20" Type="http://schemas.openxmlformats.org/officeDocument/2006/relationships/hyperlink" Target="http://www.tasking.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Daten\GDrive\_FY17\_pr\2016-09%20TriCore%206.1\info@prismapr.com"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mailto:frank.kraemer@altium.com"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www.prismapr.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tasking.com/trial" TargetMode="External"/><Relationship Id="rId22" Type="http://schemas.openxmlformats.org/officeDocument/2006/relationships/footer" Target="foot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ALAN~1.SMI\LOCALS~1\Temp\Temporary%20Directory%205%20for%20altium_templates%5b1%5d.zip\Media%20Release%20Template,%20November%20200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F4C83-6586-4B57-86CF-D1E04F1A8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Media Release Template, November 2008.dot</Template>
  <TotalTime>0</TotalTime>
  <Pages>3</Pages>
  <Words>739</Words>
  <Characters>4658</Characters>
  <Application>Microsoft Office Word</Application>
  <DocSecurity>4</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Altium News</vt:lpstr>
      <vt:lpstr>Altium News</vt:lpstr>
    </vt:vector>
  </TitlesOfParts>
  <Company>Altium Limited</Company>
  <LinksUpToDate>false</LinksUpToDate>
  <CharactersWithSpaces>5387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Altium News</dc:title>
  <dc:creator>Prisma</dc:creator>
  <cp:keywords>Altium Designer 16.1 embedded Ciiva</cp:keywords>
  <cp:lastModifiedBy>PrismaPR</cp:lastModifiedBy>
  <cp:revision>2</cp:revision>
  <cp:lastPrinted>2016-04-04T12:58:00Z</cp:lastPrinted>
  <dcterms:created xsi:type="dcterms:W3CDTF">2016-10-10T14:44:00Z</dcterms:created>
  <dcterms:modified xsi:type="dcterms:W3CDTF">2016-10-10T14:44:00Z</dcterms:modified>
</cp:coreProperties>
</file>